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hAnsi="Times New Roman"/>
          <w:color w:val="FF0000"/>
          <w:lang w:val="en-US"/>
        </w:rPr>
      </w:pPr>
    </w:p>
    <w:p>
      <w:pPr>
        <w:ind w:firstLine="450"/>
        <w:jc w:val="right"/>
        <w:rPr>
          <w:rFonts w:ascii="Times New Roman" w:hAnsi="Times New Roman"/>
          <w:b/>
          <w:bCs/>
          <w:lang w:val="uk-UA"/>
        </w:rPr>
      </w:pPr>
      <w:r>
        <w:rPr>
          <w:rFonts w:ascii="Times New Roman" w:hAnsi="Times New Roman"/>
          <w:b/>
          <w:bCs/>
          <w:lang w:val="uk-UA"/>
        </w:rPr>
        <w:t>Додаток 1</w:t>
      </w:r>
    </w:p>
    <w:p>
      <w:pPr>
        <w:ind w:firstLine="450"/>
        <w:rPr>
          <w:rFonts w:ascii="Times New Roman" w:hAnsi="Times New Roman"/>
          <w:lang w:val="uk-UA"/>
        </w:rPr>
      </w:pPr>
    </w:p>
    <w:p>
      <w:pPr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b/>
          <w:bCs/>
          <w:lang w:val="uk-UA"/>
        </w:rPr>
        <w:t>ЦІНОВА ПРОПОЗИЦІЯ</w:t>
      </w:r>
    </w:p>
    <w:p>
      <w:pPr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b/>
          <w:bCs/>
          <w:lang w:val="uk-UA"/>
        </w:rPr>
        <w:t>на участь у закупівлі</w:t>
      </w:r>
    </w:p>
    <w:p>
      <w:pPr>
        <w:jc w:val="center"/>
        <w:rPr>
          <w:rFonts w:ascii="Times New Roman" w:hAnsi="Times New Roman"/>
          <w:lang w:val="uk-UA"/>
        </w:rPr>
      </w:pPr>
    </w:p>
    <w:p>
      <w:pPr>
        <w:ind w:firstLine="45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Ми, </w:t>
      </w:r>
      <w:r>
        <w:rPr>
          <w:rFonts w:ascii="Times New Roman" w:hAnsi="Times New Roman"/>
          <w:b/>
          <w:bCs/>
          <w:highlight w:val="yellow"/>
          <w:lang w:val="uk-UA"/>
        </w:rPr>
        <w:t>____________________________</w:t>
      </w:r>
      <w:r>
        <w:rPr>
          <w:rFonts w:ascii="Times New Roman" w:hAnsi="Times New Roman"/>
          <w:lang w:val="uk-UA"/>
        </w:rPr>
        <w:t xml:space="preserve"> надаємо свою пропозицію щодо участі у закупівлі </w:t>
      </w:r>
      <w:r>
        <w:rPr>
          <w:rFonts w:ascii="Times New Roman" w:hAnsi="Times New Roman"/>
          <w:b/>
          <w:bCs/>
          <w:lang w:val="uk-UA"/>
        </w:rPr>
        <w:t> </w:t>
      </w:r>
      <w:r>
        <w:rPr>
          <w:rFonts w:ascii="Times New Roman" w:eastAsia="Times New Roman" w:hAnsi="Times New Roman"/>
          <w:lang w:val="uk-UA"/>
        </w:rPr>
        <w:t>послуг</w:t>
      </w:r>
      <w:r>
        <w:rPr>
          <w:rFonts w:ascii="Times New Roman" w:hAnsi="Times New Roman"/>
          <w:lang w:val="uk-UA"/>
        </w:rPr>
        <w:t xml:space="preserve"> з друку рахунків для споживачів природного газу і вимог про сплату заборгованості за спожитий газ.</w:t>
      </w:r>
      <w:r>
        <w:rPr>
          <w:rFonts w:ascii="Times New Roman" w:hAnsi="Times New Roman"/>
          <w:highlight w:val="yellow"/>
          <w:lang w:val="uk-UA"/>
        </w:rPr>
        <w:t xml:space="preserve"> </w:t>
      </w:r>
    </w:p>
    <w:p>
      <w:pPr>
        <w:ind w:firstLine="450"/>
        <w:jc w:val="both"/>
        <w:rPr>
          <w:rFonts w:ascii="Times New Roman" w:hAnsi="Times New Roman"/>
          <w:lang w:val="uk-UA"/>
        </w:rPr>
      </w:pPr>
    </w:p>
    <w:p>
      <w:pPr>
        <w:ind w:firstLine="450"/>
        <w:jc w:val="both"/>
        <w:rPr>
          <w:rFonts w:ascii="Times New Roman" w:hAnsi="Times New Roman"/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6"/>
        <w:gridCol w:w="2144"/>
        <w:gridCol w:w="6699"/>
      </w:tblGrid>
      <w:tr>
        <w:trPr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ind w:firstLine="45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Відомості про підприємство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ind w:firstLine="45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Повне найменування учасника – суб’єкта господарювання</w:t>
            </w:r>
          </w:p>
        </w:tc>
      </w:tr>
      <w:tr>
        <w:trPr>
          <w:jc w:val="center"/>
        </w:trPr>
        <w:tc>
          <w:tcPr>
            <w:tcW w:w="0" w:type="auto"/>
            <w:vMerge/>
            <w:vAlign w:val="center"/>
            <w:hideMark/>
          </w:tcPr>
          <w:p>
            <w:pPr>
              <w:ind w:firstLine="45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>
            <w:pPr>
              <w:ind w:firstLine="45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ind w:firstLine="45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Ідентифікаційний код за ЄДРПОУ або номер облікової картки фізичної особи – платника податків (для фізичних осіб, у тому числі фізичних осіб-підприємців.</w:t>
            </w:r>
          </w:p>
        </w:tc>
      </w:tr>
      <w:tr>
        <w:trPr>
          <w:trHeight w:val="680"/>
          <w:jc w:val="center"/>
        </w:trPr>
        <w:tc>
          <w:tcPr>
            <w:tcW w:w="0" w:type="auto"/>
            <w:vMerge/>
            <w:vAlign w:val="center"/>
            <w:hideMark/>
          </w:tcPr>
          <w:p>
            <w:pPr>
              <w:ind w:firstLine="45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>
            <w:pPr>
              <w:ind w:firstLine="45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ind w:firstLine="45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Реквізити (поштова та електронна адреси, факс, телефон для контактів, банківські реквізити)</w:t>
            </w:r>
          </w:p>
        </w:tc>
      </w:tr>
      <w:tr>
        <w:trPr>
          <w:trHeight w:val="664"/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ind w:firstLine="45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Ціна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ind w:firstLine="45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Послуги з друку рахунків для споживачів природного газу </w:t>
            </w:r>
            <w:r>
              <w:rPr>
                <w:rFonts w:ascii="Times New Roman" w:hAnsi="Times New Roman"/>
                <w:highlight w:val="yellow"/>
                <w:u w:val="single"/>
                <w:lang w:val="uk-UA"/>
              </w:rPr>
              <w:t>_____</w:t>
            </w:r>
            <w:r>
              <w:rPr>
                <w:rFonts w:ascii="Times New Roman" w:hAnsi="Times New Roman"/>
                <w:lang w:val="uk-UA"/>
              </w:rPr>
              <w:t xml:space="preserve"> грн за одиницю, з ПДВ*. </w:t>
            </w:r>
          </w:p>
          <w:p>
            <w:pPr>
              <w:ind w:firstLine="450"/>
              <w:rPr>
                <w:rFonts w:ascii="Times New Roman" w:hAnsi="Times New Roman"/>
                <w:lang w:val="uk-UA"/>
              </w:rPr>
            </w:pPr>
          </w:p>
        </w:tc>
      </w:tr>
      <w:tr>
        <w:trPr>
          <w:trHeight w:val="711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firstLine="450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firstLine="450"/>
              <w:jc w:val="both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</w:rPr>
              <w:t>Послуги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з друку вимог про сплату заборгованості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uk-UA"/>
              </w:rPr>
              <w:t xml:space="preserve">за спожитий газ </w:t>
            </w:r>
            <w:r>
              <w:rPr>
                <w:rFonts w:ascii="Times New Roman" w:hAnsi="Times New Roman"/>
                <w:highlight w:val="yellow"/>
                <w:u w:val="single"/>
                <w:lang w:val="uk-UA"/>
              </w:rPr>
              <w:t>_____</w:t>
            </w:r>
            <w:r>
              <w:rPr>
                <w:rFonts w:ascii="Times New Roman" w:hAnsi="Times New Roman"/>
                <w:lang w:val="uk-UA"/>
              </w:rPr>
              <w:t xml:space="preserve"> грн за одиницю, з ПДВ*.</w:t>
            </w:r>
          </w:p>
        </w:tc>
      </w:tr>
    </w:tbl>
    <w:p>
      <w:pPr>
        <w:ind w:firstLine="450"/>
        <w:rPr>
          <w:rFonts w:ascii="Times New Roman" w:hAnsi="Times New Roman"/>
          <w:lang w:val="uk-UA"/>
        </w:rPr>
      </w:pPr>
      <w:r>
        <w:rPr>
          <w:rFonts w:ascii="Times New Roman" w:hAnsi="Times New Roman"/>
          <w:b/>
          <w:bCs/>
          <w:lang w:val="uk-UA"/>
        </w:rPr>
        <w:t xml:space="preserve"> </w:t>
      </w:r>
    </w:p>
    <w:p>
      <w:pPr>
        <w:ind w:firstLine="448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Ознайомившись з технічними та іншими вимогами щодо предмету закупівлі, а також умовами проекту договору ми маємо можливість і погоджуємось забезпечити                                      ТОВ «Газопостачальна компанія «Нафтогаз України» послугами відповідної якості, в необхідній кількості та в установлені замовником строки.</w:t>
      </w:r>
    </w:p>
    <w:p>
      <w:pPr>
        <w:ind w:firstLine="448"/>
        <w:rPr>
          <w:rFonts w:ascii="Times New Roman" w:hAnsi="Times New Roman"/>
          <w:lang w:val="uk-UA"/>
        </w:rPr>
      </w:pPr>
    </w:p>
    <w:p>
      <w:pPr>
        <w:ind w:firstLine="450"/>
        <w:rPr>
          <w:rFonts w:ascii="Times New Roman" w:hAnsi="Times New Roman"/>
          <w:lang w:val="uk-UA"/>
        </w:rPr>
      </w:pPr>
    </w:p>
    <w:p>
      <w:pPr>
        <w:ind w:firstLine="45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b/>
          <w:bCs/>
          <w:lang w:val="uk-UA"/>
        </w:rPr>
        <w:t>Посада, прізвище, ініціали, підпис уповноваженої особи Учасника, завірені печаткою (у разі її використання).</w:t>
      </w:r>
    </w:p>
    <w:p>
      <w:pPr>
        <w:ind w:firstLine="450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br/>
      </w:r>
      <w:r>
        <w:rPr>
          <w:rFonts w:ascii="Times New Roman" w:hAnsi="Times New Roman"/>
          <w:lang w:val="uk-UA"/>
        </w:rPr>
        <w:br/>
      </w:r>
      <w:r>
        <w:rPr>
          <w:rFonts w:ascii="Times New Roman" w:hAnsi="Times New Roman"/>
          <w:lang w:val="uk-UA"/>
        </w:rPr>
        <w:br/>
        <w:t>* без ПДВ, якщо виконавець не є платником ПДВ.</w:t>
      </w:r>
      <w:r>
        <w:rPr>
          <w:rFonts w:ascii="Times New Roman" w:hAnsi="Times New Roman"/>
          <w:lang w:val="uk-UA"/>
        </w:rPr>
        <w:br/>
      </w:r>
    </w:p>
    <w:p>
      <w:pPr>
        <w:ind w:firstLine="450"/>
        <w:rPr>
          <w:rFonts w:ascii="Times New Roman" w:hAnsi="Times New Roman"/>
          <w:lang w:val="uk-UA"/>
        </w:rPr>
      </w:pPr>
    </w:p>
    <w:p>
      <w:pPr>
        <w:ind w:firstLine="450"/>
        <w:rPr>
          <w:rFonts w:ascii="Times New Roman" w:hAnsi="Times New Roman"/>
          <w:lang w:val="uk-UA"/>
        </w:rPr>
      </w:pPr>
    </w:p>
    <w:p>
      <w:pPr>
        <w:ind w:firstLine="450"/>
        <w:rPr>
          <w:rFonts w:ascii="Times New Roman" w:hAnsi="Times New Roman"/>
          <w:lang w:val="uk-UA"/>
        </w:rPr>
      </w:pPr>
    </w:p>
    <w:p>
      <w:pPr>
        <w:ind w:firstLine="450"/>
        <w:rPr>
          <w:rFonts w:ascii="Times New Roman" w:hAnsi="Times New Roman"/>
          <w:lang w:val="uk-UA"/>
        </w:rPr>
      </w:pPr>
    </w:p>
    <w:p>
      <w:pPr>
        <w:ind w:firstLine="450"/>
        <w:rPr>
          <w:rFonts w:ascii="Times New Roman" w:hAnsi="Times New Roman"/>
          <w:lang w:val="uk-UA"/>
        </w:rPr>
      </w:pPr>
    </w:p>
    <w:p>
      <w:pPr>
        <w:jc w:val="right"/>
        <w:rPr>
          <w:rFonts w:ascii="Times New Roman" w:hAnsi="Times New Roman"/>
          <w:b/>
          <w:bCs/>
          <w:lang w:val="uk-UA"/>
        </w:rPr>
      </w:pPr>
    </w:p>
    <w:p>
      <w:pPr>
        <w:jc w:val="right"/>
        <w:rPr>
          <w:rFonts w:ascii="Times New Roman" w:hAnsi="Times New Roman"/>
          <w:b/>
          <w:bCs/>
          <w:lang w:val="uk-UA"/>
        </w:rPr>
      </w:pPr>
    </w:p>
    <w:p>
      <w:pPr>
        <w:jc w:val="right"/>
        <w:rPr>
          <w:rFonts w:ascii="Times New Roman" w:hAnsi="Times New Roman"/>
          <w:b/>
          <w:bCs/>
          <w:lang w:val="uk-UA"/>
        </w:rPr>
      </w:pPr>
    </w:p>
    <w:p>
      <w:pPr>
        <w:jc w:val="right"/>
        <w:rPr>
          <w:rFonts w:ascii="Times New Roman" w:hAnsi="Times New Roman"/>
          <w:b/>
          <w:bCs/>
          <w:lang w:val="uk-UA"/>
        </w:rPr>
      </w:pPr>
    </w:p>
    <w:p>
      <w:pPr>
        <w:jc w:val="right"/>
        <w:rPr>
          <w:rFonts w:ascii="Times New Roman" w:hAnsi="Times New Roman"/>
          <w:b/>
          <w:bCs/>
          <w:lang w:val="uk-UA"/>
        </w:rPr>
      </w:pPr>
    </w:p>
    <w:p>
      <w:pPr>
        <w:jc w:val="right"/>
        <w:rPr>
          <w:rFonts w:ascii="Times New Roman" w:hAnsi="Times New Roman"/>
          <w:b/>
          <w:bCs/>
          <w:lang w:val="uk-UA"/>
        </w:rPr>
      </w:pPr>
    </w:p>
    <w:p>
      <w:pPr>
        <w:jc w:val="right"/>
        <w:rPr>
          <w:rFonts w:ascii="Times New Roman" w:hAnsi="Times New Roman"/>
          <w:b/>
          <w:bCs/>
          <w:lang w:val="uk-UA"/>
        </w:rPr>
      </w:pPr>
    </w:p>
    <w:p>
      <w:pPr>
        <w:jc w:val="right"/>
        <w:rPr>
          <w:rFonts w:ascii="Times New Roman" w:hAnsi="Times New Roman"/>
          <w:b/>
          <w:bCs/>
          <w:lang w:val="uk-UA"/>
        </w:rPr>
      </w:pPr>
    </w:p>
    <w:p>
      <w:pPr>
        <w:jc w:val="right"/>
        <w:rPr>
          <w:rFonts w:ascii="Times New Roman" w:hAnsi="Times New Roman"/>
          <w:b/>
          <w:bCs/>
          <w:lang w:val="uk-UA"/>
        </w:rPr>
      </w:pPr>
    </w:p>
    <w:p>
      <w:pPr>
        <w:jc w:val="right"/>
        <w:rPr>
          <w:rFonts w:ascii="Times New Roman" w:hAnsi="Times New Roman"/>
          <w:b/>
          <w:bCs/>
          <w:lang w:val="uk-UA"/>
        </w:rPr>
      </w:pPr>
    </w:p>
    <w:p>
      <w:pPr>
        <w:jc w:val="right"/>
        <w:rPr>
          <w:rFonts w:ascii="Times New Roman" w:hAnsi="Times New Roman"/>
          <w:b/>
          <w:bCs/>
          <w:lang w:val="uk-UA"/>
        </w:rPr>
      </w:pPr>
    </w:p>
    <w:p>
      <w:pPr>
        <w:jc w:val="right"/>
        <w:rPr>
          <w:rFonts w:ascii="Times New Roman" w:hAnsi="Times New Roman"/>
          <w:b/>
          <w:bCs/>
          <w:lang w:val="uk-UA"/>
        </w:rPr>
      </w:pPr>
    </w:p>
    <w:p>
      <w:pPr>
        <w:jc w:val="right"/>
        <w:rPr>
          <w:rFonts w:ascii="Times New Roman" w:hAnsi="Times New Roman"/>
          <w:b/>
          <w:bCs/>
          <w:lang w:val="uk-UA"/>
        </w:rPr>
      </w:pPr>
      <w:r>
        <w:rPr>
          <w:rFonts w:ascii="Times New Roman" w:hAnsi="Times New Roman"/>
          <w:b/>
          <w:bCs/>
          <w:lang w:val="uk-UA"/>
        </w:rPr>
        <w:lastRenderedPageBreak/>
        <w:t>Додаток 2</w:t>
      </w:r>
    </w:p>
    <w:p>
      <w:pPr>
        <w:jc w:val="right"/>
        <w:rPr>
          <w:rFonts w:ascii="Times New Roman" w:hAnsi="Times New Roman"/>
          <w:b/>
          <w:bCs/>
          <w:lang w:val="uk-UA"/>
        </w:rPr>
      </w:pPr>
    </w:p>
    <w:p>
      <w:pPr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b/>
          <w:bCs/>
          <w:lang w:val="uk-UA"/>
        </w:rPr>
        <w:t>Перелік вимог і спосіб підтвердження їх відповідності</w:t>
      </w:r>
    </w:p>
    <w:p>
      <w:pPr>
        <w:ind w:firstLine="360"/>
        <w:rPr>
          <w:rFonts w:ascii="Times New Roman" w:hAnsi="Times New Roman"/>
          <w:lang w:val="uk-UA"/>
        </w:rPr>
      </w:pPr>
    </w:p>
    <w:p>
      <w:pPr>
        <w:ind w:firstLine="36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На підтвердження відповідності вимогам Замовника у складі своєї пропозиції Учасник надає інформацію і документи відповідно до наведеного нижче.</w:t>
      </w:r>
    </w:p>
    <w:p>
      <w:pPr>
        <w:jc w:val="center"/>
        <w:rPr>
          <w:rFonts w:ascii="Times New Roman" w:hAnsi="Times New Roman"/>
          <w:b/>
          <w:sz w:val="28"/>
          <w:szCs w:val="28"/>
          <w:lang w:val="uk-UA" w:eastAsia="en-US"/>
        </w:rPr>
      </w:pPr>
    </w:p>
    <w:p>
      <w:pPr>
        <w:tabs>
          <w:tab w:val="left" w:pos="567"/>
          <w:tab w:val="left" w:pos="1276"/>
        </w:tabs>
        <w:spacing w:after="160" w:line="259" w:lineRule="auto"/>
        <w:contextualSpacing/>
        <w:rPr>
          <w:rFonts w:ascii="Times New Roman" w:hAnsi="Times New Roman"/>
          <w:b/>
          <w:bCs/>
          <w:lang w:val="uk-UA" w:eastAsia="en-US"/>
        </w:rPr>
      </w:pPr>
      <w:r>
        <w:rPr>
          <w:rFonts w:ascii="Times New Roman" w:hAnsi="Times New Roman"/>
          <w:sz w:val="26"/>
          <w:szCs w:val="26"/>
          <w:lang w:val="uk-UA" w:eastAsia="en-US"/>
        </w:rPr>
        <w:t>Вимоги до учасника закупівлі:</w:t>
      </w:r>
    </w:p>
    <w:tbl>
      <w:tblPr>
        <w:tblW w:w="1034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5953"/>
      </w:tblGrid>
      <w:tr>
        <w:trPr>
          <w:trHeight w:val="781"/>
          <w:tblHeader/>
        </w:trPr>
        <w:tc>
          <w:tcPr>
            <w:tcW w:w="567" w:type="dxa"/>
            <w:shd w:val="clear" w:color="auto" w:fill="auto"/>
            <w:vAlign w:val="center"/>
          </w:tcPr>
          <w:p>
            <w:pPr>
              <w:spacing w:after="8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en-US"/>
              </w:rPr>
              <w:t>№</w:t>
            </w:r>
          </w:p>
          <w:p>
            <w:pPr>
              <w:spacing w:after="8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en-US"/>
              </w:rPr>
              <w:t>п/п</w:t>
            </w: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spacing w:after="8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en-US"/>
              </w:rPr>
              <w:t>Назва вимоги</w:t>
            </w:r>
          </w:p>
        </w:tc>
        <w:tc>
          <w:tcPr>
            <w:tcW w:w="5953" w:type="dxa"/>
            <w:shd w:val="clear" w:color="auto" w:fill="auto"/>
            <w:vAlign w:val="center"/>
          </w:tcPr>
          <w:p>
            <w:pPr>
              <w:spacing w:after="8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en-US"/>
              </w:rPr>
              <w:t>Вимоги до оформлення</w:t>
            </w:r>
          </w:p>
        </w:tc>
      </w:tr>
      <w:tr>
        <w:trPr>
          <w:trHeight w:val="910"/>
        </w:trPr>
        <w:tc>
          <w:tcPr>
            <w:tcW w:w="567" w:type="dxa"/>
            <w:shd w:val="clear" w:color="auto" w:fill="auto"/>
            <w:vAlign w:val="center"/>
          </w:tcPr>
          <w:p>
            <w:pPr>
              <w:numPr>
                <w:ilvl w:val="0"/>
                <w:numId w:val="16"/>
              </w:numPr>
              <w:spacing w:after="80" w:line="216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en-US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>
            <w:pPr>
              <w:spacing w:after="80" w:line="216" w:lineRule="auto"/>
              <w:ind w:left="-108" w:right="-103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en-US"/>
              </w:rPr>
              <w:t xml:space="preserve">Надання документів, що підтверджують  повноваження посадових осіб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uk-UA" w:eastAsia="uk-UA"/>
              </w:rPr>
              <w:t xml:space="preserve">або представника учасника </w:t>
            </w:r>
            <w:r>
              <w:rPr>
                <w:rFonts w:ascii="Times New Roman" w:hAnsi="Times New Roman"/>
                <w:b/>
                <w:sz w:val="20"/>
                <w:szCs w:val="20"/>
                <w:lang w:val="uk-UA" w:eastAsia="en-US"/>
              </w:rPr>
              <w:t>на підписання пропозиції та/або договору</w:t>
            </w:r>
          </w:p>
        </w:tc>
        <w:tc>
          <w:tcPr>
            <w:tcW w:w="5953" w:type="dxa"/>
            <w:shd w:val="clear" w:color="auto" w:fill="auto"/>
          </w:tcPr>
          <w:p>
            <w:pPr>
              <w:tabs>
                <w:tab w:val="left" w:pos="28"/>
              </w:tabs>
              <w:spacing w:after="80" w:line="216" w:lineRule="auto"/>
              <w:ind w:left="-108"/>
              <w:jc w:val="both"/>
              <w:rPr>
                <w:rFonts w:ascii="Times New Roman" w:eastAsia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uk-UA" w:eastAsia="uk-UA"/>
              </w:rPr>
              <w:t>Учасник надає копії документів, що підтверджують повноваження посадової особи або представника учасника щодо підпису документів пропозиції та договору, зокрема таких, як: протокол засновників та/або наказ про призначення, або довіреність (доручення), або будь-який інший документ, що підтверджує повноваження посадової особи або представника учасника на підписання документів</w:t>
            </w:r>
            <w:r>
              <w:rPr>
                <w:rFonts w:ascii="Times New Roman" w:hAnsi="Times New Roman"/>
                <w:sz w:val="20"/>
                <w:szCs w:val="20"/>
                <w:lang w:val="uk-UA" w:eastAsia="en-US"/>
              </w:rPr>
              <w:t xml:space="preserve"> пропозиції та договору.</w:t>
            </w:r>
          </w:p>
        </w:tc>
      </w:tr>
    </w:tbl>
    <w:p>
      <w:pPr>
        <w:tabs>
          <w:tab w:val="left" w:pos="1830"/>
        </w:tabs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</w:p>
    <w:p>
      <w:pPr>
        <w:rPr>
          <w:rFonts w:ascii="Times New Roman" w:hAnsi="Times New Roman"/>
          <w:b/>
          <w:bCs/>
          <w:lang w:val="uk-UA"/>
        </w:rPr>
      </w:pP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Посада, </w:t>
      </w:r>
      <w:proofErr w:type="spellStart"/>
      <w:r>
        <w:rPr>
          <w:rFonts w:ascii="Times New Roman" w:hAnsi="Times New Roman"/>
          <w:b/>
          <w:bCs/>
        </w:rPr>
        <w:t>прізвище</w:t>
      </w:r>
      <w:proofErr w:type="spellEnd"/>
      <w:r>
        <w:rPr>
          <w:rFonts w:ascii="Times New Roman" w:hAnsi="Times New Roman"/>
          <w:b/>
          <w:bCs/>
        </w:rPr>
        <w:t xml:space="preserve">, </w:t>
      </w:r>
      <w:proofErr w:type="spellStart"/>
      <w:r>
        <w:rPr>
          <w:rFonts w:ascii="Times New Roman" w:hAnsi="Times New Roman"/>
          <w:b/>
          <w:bCs/>
        </w:rPr>
        <w:t>ініціали</w:t>
      </w:r>
      <w:proofErr w:type="spellEnd"/>
      <w:r>
        <w:rPr>
          <w:rFonts w:ascii="Times New Roman" w:hAnsi="Times New Roman"/>
          <w:b/>
          <w:bCs/>
        </w:rPr>
        <w:t xml:space="preserve">, </w:t>
      </w:r>
      <w:proofErr w:type="spellStart"/>
      <w:r>
        <w:rPr>
          <w:rFonts w:ascii="Times New Roman" w:hAnsi="Times New Roman"/>
          <w:b/>
          <w:bCs/>
        </w:rPr>
        <w:t>підпис</w:t>
      </w:r>
      <w:proofErr w:type="spellEnd"/>
      <w:r>
        <w:rPr>
          <w:rFonts w:ascii="Times New Roman" w:hAnsi="Times New Roman"/>
          <w:b/>
          <w:bCs/>
        </w:rPr>
        <w:t xml:space="preserve"> </w:t>
      </w:r>
      <w:proofErr w:type="spellStart"/>
      <w:r>
        <w:rPr>
          <w:rFonts w:ascii="Times New Roman" w:hAnsi="Times New Roman"/>
          <w:b/>
          <w:bCs/>
        </w:rPr>
        <w:t>уповноваженої</w:t>
      </w:r>
      <w:proofErr w:type="spellEnd"/>
      <w:r>
        <w:rPr>
          <w:rFonts w:ascii="Times New Roman" w:hAnsi="Times New Roman"/>
          <w:b/>
          <w:bCs/>
        </w:rPr>
        <w:t xml:space="preserve"> особи </w:t>
      </w:r>
      <w:proofErr w:type="spellStart"/>
      <w:r>
        <w:rPr>
          <w:rFonts w:ascii="Times New Roman" w:hAnsi="Times New Roman"/>
          <w:b/>
          <w:bCs/>
        </w:rPr>
        <w:t>учасника</w:t>
      </w:r>
      <w:proofErr w:type="spellEnd"/>
      <w:r>
        <w:rPr>
          <w:rFonts w:ascii="Times New Roman" w:hAnsi="Times New Roman"/>
          <w:b/>
          <w:bCs/>
        </w:rPr>
        <w:t xml:space="preserve">, печатка (у </w:t>
      </w:r>
      <w:proofErr w:type="spellStart"/>
      <w:r>
        <w:rPr>
          <w:rFonts w:ascii="Times New Roman" w:hAnsi="Times New Roman"/>
          <w:b/>
          <w:bCs/>
        </w:rPr>
        <w:t>разі</w:t>
      </w:r>
      <w:proofErr w:type="spellEnd"/>
      <w:r>
        <w:rPr>
          <w:rFonts w:ascii="Times New Roman" w:hAnsi="Times New Roman"/>
          <w:b/>
          <w:bCs/>
        </w:rPr>
        <w:t xml:space="preserve"> </w:t>
      </w:r>
      <w:proofErr w:type="spellStart"/>
      <w:r>
        <w:rPr>
          <w:rFonts w:ascii="Times New Roman" w:hAnsi="Times New Roman"/>
          <w:b/>
          <w:bCs/>
        </w:rPr>
        <w:t>використання</w:t>
      </w:r>
      <w:proofErr w:type="spellEnd"/>
      <w:r>
        <w:rPr>
          <w:rFonts w:ascii="Times New Roman" w:hAnsi="Times New Roman"/>
          <w:b/>
          <w:bCs/>
        </w:rPr>
        <w:t>)</w:t>
      </w: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 xml:space="preserve"> </w:t>
      </w:r>
    </w:p>
    <w:p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br/>
      </w:r>
      <w:r>
        <w:rPr>
          <w:rFonts w:ascii="Times New Roman" w:hAnsi="Times New Roman"/>
        </w:rPr>
        <w:br/>
      </w:r>
      <w:r>
        <w:rPr>
          <w:rFonts w:ascii="Times New Roman" w:hAnsi="Times New Roman"/>
        </w:rPr>
        <w:br/>
      </w:r>
      <w:r>
        <w:rPr>
          <w:rFonts w:ascii="Times New Roman" w:hAnsi="Times New Roman"/>
        </w:rPr>
        <w:br/>
      </w:r>
      <w:r>
        <w:rPr>
          <w:rFonts w:ascii="Times New Roman" w:hAnsi="Times New Roman"/>
        </w:rPr>
        <w:br/>
      </w:r>
      <w:r>
        <w:rPr>
          <w:rFonts w:ascii="Times New Roman" w:hAnsi="Times New Roman"/>
        </w:rPr>
        <w:br/>
      </w:r>
      <w:r>
        <w:rPr>
          <w:rFonts w:ascii="Times New Roman" w:hAnsi="Times New Roman"/>
        </w:rPr>
        <w:br/>
      </w:r>
      <w:r>
        <w:rPr>
          <w:rFonts w:ascii="Times New Roman" w:hAnsi="Times New Roman"/>
        </w:rPr>
        <w:br/>
      </w:r>
      <w:r>
        <w:rPr>
          <w:rFonts w:ascii="Times New Roman" w:hAnsi="Times New Roman"/>
        </w:rPr>
        <w:br/>
      </w:r>
      <w:r>
        <w:rPr>
          <w:rFonts w:ascii="Times New Roman" w:hAnsi="Times New Roman"/>
        </w:rPr>
        <w:br/>
      </w:r>
      <w:r>
        <w:rPr>
          <w:rFonts w:ascii="Times New Roman" w:hAnsi="Times New Roman"/>
        </w:rPr>
        <w:br/>
      </w:r>
      <w:r>
        <w:rPr>
          <w:rFonts w:ascii="Times New Roman" w:hAnsi="Times New Roman"/>
        </w:rPr>
        <w:br/>
      </w:r>
    </w:p>
    <w:p>
      <w:pPr>
        <w:jc w:val="right"/>
        <w:rPr>
          <w:rFonts w:ascii="Times New Roman" w:hAnsi="Times New Roman"/>
        </w:rPr>
      </w:pPr>
    </w:p>
    <w:p>
      <w:pPr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br/>
      </w:r>
      <w:r>
        <w:rPr>
          <w:rFonts w:ascii="Times New Roman" w:hAnsi="Times New Roman"/>
        </w:rPr>
        <w:br/>
      </w:r>
    </w:p>
    <w:p>
      <w:pPr>
        <w:jc w:val="right"/>
        <w:rPr>
          <w:rFonts w:ascii="Times New Roman" w:hAnsi="Times New Roman"/>
          <w:b/>
          <w:bCs/>
        </w:rPr>
      </w:pPr>
    </w:p>
    <w:p>
      <w:pPr>
        <w:jc w:val="right"/>
        <w:rPr>
          <w:rFonts w:ascii="Times New Roman" w:hAnsi="Times New Roman"/>
          <w:b/>
          <w:bCs/>
        </w:rPr>
      </w:pPr>
    </w:p>
    <w:p>
      <w:pPr>
        <w:jc w:val="right"/>
        <w:rPr>
          <w:rFonts w:ascii="Times New Roman" w:hAnsi="Times New Roman"/>
          <w:b/>
          <w:bCs/>
        </w:rPr>
      </w:pPr>
    </w:p>
    <w:p>
      <w:pPr>
        <w:jc w:val="right"/>
        <w:rPr>
          <w:rFonts w:ascii="Times New Roman" w:hAnsi="Times New Roman"/>
          <w:b/>
          <w:bCs/>
        </w:rPr>
      </w:pPr>
    </w:p>
    <w:p>
      <w:pPr>
        <w:jc w:val="right"/>
        <w:rPr>
          <w:rFonts w:ascii="Times New Roman" w:hAnsi="Times New Roman"/>
          <w:b/>
          <w:bCs/>
        </w:rPr>
      </w:pPr>
    </w:p>
    <w:p>
      <w:pPr>
        <w:jc w:val="right"/>
        <w:rPr>
          <w:rFonts w:ascii="Times New Roman" w:hAnsi="Times New Roman"/>
          <w:b/>
          <w:bCs/>
        </w:rPr>
      </w:pPr>
    </w:p>
    <w:p>
      <w:pPr>
        <w:jc w:val="right"/>
        <w:rPr>
          <w:rFonts w:ascii="Times New Roman" w:hAnsi="Times New Roman"/>
          <w:b/>
          <w:bCs/>
        </w:rPr>
      </w:pPr>
    </w:p>
    <w:p>
      <w:pPr>
        <w:jc w:val="right"/>
        <w:rPr>
          <w:rFonts w:ascii="Times New Roman" w:hAnsi="Times New Roman"/>
          <w:b/>
          <w:bCs/>
        </w:rPr>
      </w:pPr>
    </w:p>
    <w:p>
      <w:pPr>
        <w:jc w:val="right"/>
        <w:rPr>
          <w:rFonts w:ascii="Times New Roman" w:hAnsi="Times New Roman"/>
          <w:b/>
          <w:bCs/>
        </w:rPr>
      </w:pPr>
    </w:p>
    <w:p>
      <w:pPr>
        <w:jc w:val="right"/>
        <w:rPr>
          <w:rFonts w:ascii="Times New Roman" w:hAnsi="Times New Roman"/>
          <w:b/>
          <w:bCs/>
        </w:rPr>
      </w:pPr>
    </w:p>
    <w:p>
      <w:pPr>
        <w:jc w:val="right"/>
        <w:rPr>
          <w:rFonts w:ascii="Times New Roman" w:hAnsi="Times New Roman"/>
          <w:b/>
          <w:bCs/>
        </w:rPr>
      </w:pPr>
    </w:p>
    <w:p>
      <w:pPr>
        <w:jc w:val="right"/>
        <w:rPr>
          <w:rFonts w:ascii="Times New Roman" w:hAnsi="Times New Roman"/>
          <w:b/>
          <w:bCs/>
        </w:rPr>
      </w:pPr>
    </w:p>
    <w:p>
      <w:pPr>
        <w:jc w:val="right"/>
        <w:rPr>
          <w:rFonts w:ascii="Times New Roman" w:hAnsi="Times New Roman"/>
          <w:b/>
          <w:bCs/>
        </w:rPr>
      </w:pPr>
    </w:p>
    <w:p>
      <w:pPr>
        <w:jc w:val="right"/>
        <w:rPr>
          <w:rFonts w:ascii="Times New Roman" w:hAnsi="Times New Roman"/>
          <w:b/>
          <w:bCs/>
        </w:rPr>
      </w:pPr>
      <w:bookmarkStart w:id="0" w:name="_Hlk90546027"/>
      <w:proofErr w:type="spellStart"/>
      <w:r>
        <w:rPr>
          <w:rFonts w:ascii="Times New Roman" w:hAnsi="Times New Roman"/>
          <w:b/>
          <w:bCs/>
        </w:rPr>
        <w:lastRenderedPageBreak/>
        <w:t>Додаток</w:t>
      </w:r>
      <w:proofErr w:type="spellEnd"/>
      <w:r>
        <w:rPr>
          <w:rFonts w:ascii="Times New Roman" w:hAnsi="Times New Roman"/>
          <w:b/>
          <w:bCs/>
        </w:rPr>
        <w:t xml:space="preserve"> 3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 </w:t>
      </w:r>
    </w:p>
    <w:p>
      <w:pPr>
        <w:jc w:val="center"/>
        <w:rPr>
          <w:rFonts w:ascii="Times New Roman" w:hAnsi="Times New Roman"/>
          <w:b/>
          <w:bCs/>
        </w:rPr>
      </w:pPr>
    </w:p>
    <w:p>
      <w:pPr>
        <w:jc w:val="center"/>
        <w:rPr>
          <w:rFonts w:ascii="Times New Roman" w:hAnsi="Times New Roman"/>
          <w:b/>
          <w:bCs/>
        </w:rPr>
      </w:pPr>
    </w:p>
    <w:p>
      <w:pPr>
        <w:jc w:val="center"/>
        <w:rPr>
          <w:rFonts w:ascii="Times New Roman" w:hAnsi="Times New Roman"/>
          <w:b/>
          <w:bCs/>
        </w:rPr>
      </w:pP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ЛИСТ-ЗГОДА</w:t>
      </w:r>
    </w:p>
    <w:bookmarkEnd w:id="0"/>
    <w:p>
      <w:pPr>
        <w:rPr>
          <w:rFonts w:ascii="Times New Roman" w:hAnsi="Times New Roman"/>
        </w:rPr>
      </w:pPr>
    </w:p>
    <w:p>
      <w:pPr>
        <w:ind w:firstLine="708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Відповідно до Закону України «Про захист персональних даних» від 01.06.2010  № 2297-VI даю згоду на обробку, використання, поширення та доступ до персональних даних згідно з нормами чинного законодавства, моїх персональних даних (у </w:t>
      </w:r>
      <w:proofErr w:type="spellStart"/>
      <w:r>
        <w:rPr>
          <w:rFonts w:ascii="Times New Roman" w:hAnsi="Times New Roman"/>
          <w:lang w:val="uk-UA"/>
        </w:rPr>
        <w:t>т.ч</w:t>
      </w:r>
      <w:proofErr w:type="spellEnd"/>
      <w:r>
        <w:rPr>
          <w:rFonts w:ascii="Times New Roman" w:hAnsi="Times New Roman"/>
          <w:lang w:val="uk-UA"/>
        </w:rPr>
        <w:t>. паспортні дані, ідентифікаційний код, свідоцтво платника податків, банківські реквізити, розрахункові рахунки, електронні ідентифікаційні дані: номери телефонів, електронні адреси або інша необхідна інформація, передбачена законодавством), відомостей, які надаю про себе для забезпечення участі у закупівлі, цивільно-правових та господарських відносин.</w:t>
      </w: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Дата __________                                                                      __________/____________/    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                                                                                           /Підпис/           /ПІБ/</w:t>
      </w:r>
    </w:p>
    <w:p>
      <w:pPr>
        <w:rPr>
          <w:rFonts w:ascii="Times New Roman" w:hAnsi="Times New Roman"/>
        </w:rPr>
      </w:pPr>
    </w:p>
    <w:p>
      <w:pPr>
        <w:ind w:firstLine="450"/>
        <w:rPr>
          <w:rFonts w:ascii="Times New Roman" w:hAnsi="Times New Roman"/>
          <w:lang w:val="uk-UA"/>
        </w:rPr>
      </w:pPr>
    </w:p>
    <w:p>
      <w:pPr>
        <w:ind w:firstLine="450"/>
        <w:rPr>
          <w:rFonts w:ascii="Times New Roman" w:hAnsi="Times New Roman"/>
          <w:lang w:val="uk-UA"/>
        </w:rPr>
      </w:pPr>
    </w:p>
    <w:p>
      <w:pPr>
        <w:ind w:firstLine="450"/>
        <w:rPr>
          <w:rFonts w:ascii="Times New Roman" w:hAnsi="Times New Roman"/>
          <w:lang w:val="uk-UA"/>
        </w:rPr>
      </w:pPr>
    </w:p>
    <w:p>
      <w:pPr>
        <w:ind w:firstLine="450"/>
        <w:rPr>
          <w:rFonts w:ascii="Times New Roman" w:hAnsi="Times New Roman"/>
          <w:lang w:val="uk-UA"/>
        </w:rPr>
      </w:pPr>
    </w:p>
    <w:p>
      <w:pPr>
        <w:ind w:firstLine="450"/>
        <w:rPr>
          <w:rFonts w:ascii="Times New Roman" w:hAnsi="Times New Roman"/>
          <w:lang w:val="uk-UA"/>
        </w:rPr>
      </w:pPr>
    </w:p>
    <w:p>
      <w:pPr>
        <w:ind w:firstLine="450"/>
        <w:rPr>
          <w:rFonts w:ascii="Times New Roman" w:hAnsi="Times New Roman"/>
          <w:lang w:val="uk-UA"/>
        </w:rPr>
      </w:pPr>
    </w:p>
    <w:p>
      <w:pPr>
        <w:ind w:firstLine="450"/>
        <w:rPr>
          <w:rFonts w:ascii="Times New Roman" w:hAnsi="Times New Roman"/>
          <w:lang w:val="uk-UA"/>
        </w:rPr>
      </w:pPr>
    </w:p>
    <w:p>
      <w:pPr>
        <w:ind w:firstLine="450"/>
        <w:rPr>
          <w:rFonts w:ascii="Times New Roman" w:hAnsi="Times New Roman"/>
          <w:lang w:val="uk-UA"/>
        </w:rPr>
      </w:pPr>
    </w:p>
    <w:p>
      <w:pPr>
        <w:ind w:firstLine="450"/>
        <w:rPr>
          <w:rFonts w:ascii="Times New Roman" w:hAnsi="Times New Roman"/>
          <w:lang w:val="uk-UA"/>
        </w:rPr>
      </w:pPr>
    </w:p>
    <w:p>
      <w:pPr>
        <w:ind w:firstLine="450"/>
        <w:rPr>
          <w:rFonts w:ascii="Times New Roman" w:hAnsi="Times New Roman"/>
          <w:lang w:val="uk-UA"/>
        </w:rPr>
      </w:pPr>
    </w:p>
    <w:p>
      <w:pPr>
        <w:ind w:firstLine="450"/>
        <w:rPr>
          <w:rFonts w:ascii="Times New Roman" w:hAnsi="Times New Roman"/>
          <w:lang w:val="uk-UA"/>
        </w:rPr>
      </w:pPr>
    </w:p>
    <w:p>
      <w:pPr>
        <w:ind w:firstLine="450"/>
        <w:rPr>
          <w:rFonts w:ascii="Times New Roman" w:hAnsi="Times New Roman"/>
          <w:lang w:val="uk-UA"/>
        </w:rPr>
      </w:pPr>
    </w:p>
    <w:p>
      <w:pPr>
        <w:ind w:firstLine="450"/>
        <w:rPr>
          <w:rFonts w:ascii="Times New Roman" w:hAnsi="Times New Roman"/>
          <w:lang w:val="uk-UA"/>
        </w:rPr>
      </w:pPr>
    </w:p>
    <w:p>
      <w:pPr>
        <w:ind w:firstLine="450"/>
        <w:rPr>
          <w:rFonts w:ascii="Times New Roman" w:hAnsi="Times New Roman"/>
          <w:lang w:val="uk-UA"/>
        </w:rPr>
      </w:pPr>
    </w:p>
    <w:p>
      <w:pPr>
        <w:ind w:firstLine="450"/>
        <w:rPr>
          <w:rFonts w:ascii="Times New Roman" w:hAnsi="Times New Roman"/>
          <w:lang w:val="uk-UA"/>
        </w:rPr>
      </w:pPr>
    </w:p>
    <w:p>
      <w:pPr>
        <w:ind w:firstLine="450"/>
        <w:rPr>
          <w:rFonts w:ascii="Times New Roman" w:hAnsi="Times New Roman"/>
          <w:lang w:val="uk-UA"/>
        </w:rPr>
      </w:pPr>
    </w:p>
    <w:p>
      <w:pPr>
        <w:ind w:firstLine="450"/>
        <w:rPr>
          <w:rFonts w:ascii="Times New Roman" w:hAnsi="Times New Roman"/>
          <w:lang w:val="uk-UA"/>
        </w:rPr>
      </w:pPr>
    </w:p>
    <w:p>
      <w:pPr>
        <w:ind w:firstLine="450"/>
        <w:rPr>
          <w:rFonts w:ascii="Times New Roman" w:hAnsi="Times New Roman"/>
          <w:lang w:val="uk-UA"/>
        </w:rPr>
      </w:pPr>
    </w:p>
    <w:p>
      <w:pPr>
        <w:ind w:firstLine="450"/>
        <w:rPr>
          <w:rFonts w:ascii="Times New Roman" w:hAnsi="Times New Roman"/>
          <w:lang w:val="uk-UA"/>
        </w:rPr>
      </w:pPr>
    </w:p>
    <w:p>
      <w:pPr>
        <w:ind w:firstLine="450"/>
        <w:rPr>
          <w:rFonts w:ascii="Times New Roman" w:hAnsi="Times New Roman"/>
          <w:lang w:val="uk-UA"/>
        </w:rPr>
      </w:pPr>
    </w:p>
    <w:p>
      <w:pPr>
        <w:ind w:firstLine="450"/>
        <w:rPr>
          <w:rFonts w:ascii="Times New Roman" w:hAnsi="Times New Roman"/>
          <w:lang w:val="uk-UA"/>
        </w:rPr>
      </w:pPr>
    </w:p>
    <w:p>
      <w:pPr>
        <w:ind w:firstLine="450"/>
        <w:rPr>
          <w:rFonts w:ascii="Times New Roman" w:hAnsi="Times New Roman"/>
          <w:lang w:val="uk-UA"/>
        </w:rPr>
      </w:pPr>
    </w:p>
    <w:p>
      <w:pPr>
        <w:ind w:firstLine="450"/>
        <w:rPr>
          <w:rFonts w:ascii="Times New Roman" w:hAnsi="Times New Roman"/>
          <w:lang w:val="uk-UA"/>
        </w:rPr>
      </w:pPr>
    </w:p>
    <w:p>
      <w:pPr>
        <w:ind w:firstLine="450"/>
        <w:rPr>
          <w:rFonts w:ascii="Times New Roman" w:hAnsi="Times New Roman"/>
          <w:lang w:val="uk-UA"/>
        </w:rPr>
      </w:pPr>
    </w:p>
    <w:p>
      <w:pPr>
        <w:ind w:firstLine="450"/>
        <w:rPr>
          <w:rFonts w:ascii="Times New Roman" w:hAnsi="Times New Roman"/>
          <w:lang w:val="uk-UA"/>
        </w:rPr>
      </w:pPr>
    </w:p>
    <w:p>
      <w:pPr>
        <w:ind w:firstLine="450"/>
        <w:rPr>
          <w:rFonts w:ascii="Times New Roman" w:hAnsi="Times New Roman"/>
          <w:lang w:val="uk-UA"/>
        </w:rPr>
      </w:pPr>
    </w:p>
    <w:p>
      <w:pPr>
        <w:ind w:firstLine="450"/>
        <w:rPr>
          <w:rFonts w:ascii="Times New Roman" w:hAnsi="Times New Roman"/>
          <w:lang w:val="uk-UA"/>
        </w:rPr>
      </w:pPr>
    </w:p>
    <w:p>
      <w:pPr>
        <w:ind w:firstLine="450"/>
        <w:rPr>
          <w:rFonts w:ascii="Times New Roman" w:hAnsi="Times New Roman"/>
          <w:lang w:val="uk-UA"/>
        </w:rPr>
      </w:pPr>
    </w:p>
    <w:p>
      <w:pPr>
        <w:ind w:firstLine="450"/>
        <w:rPr>
          <w:rFonts w:ascii="Times New Roman" w:hAnsi="Times New Roman"/>
          <w:lang w:val="uk-UA"/>
        </w:rPr>
      </w:pPr>
    </w:p>
    <w:p>
      <w:pPr>
        <w:ind w:firstLine="450"/>
        <w:rPr>
          <w:rFonts w:ascii="Times New Roman" w:hAnsi="Times New Roman"/>
          <w:lang w:val="uk-UA"/>
        </w:rPr>
      </w:pPr>
    </w:p>
    <w:p>
      <w:pPr>
        <w:ind w:firstLine="450"/>
        <w:rPr>
          <w:rFonts w:ascii="Times New Roman" w:hAnsi="Times New Roman"/>
          <w:lang w:val="uk-UA"/>
        </w:rPr>
      </w:pPr>
    </w:p>
    <w:p>
      <w:pPr>
        <w:ind w:firstLine="450"/>
        <w:rPr>
          <w:rFonts w:ascii="Times New Roman" w:hAnsi="Times New Roman"/>
          <w:lang w:val="uk-UA"/>
        </w:rPr>
      </w:pPr>
    </w:p>
    <w:p>
      <w:pPr>
        <w:ind w:firstLine="450"/>
        <w:rPr>
          <w:rFonts w:ascii="Times New Roman" w:hAnsi="Times New Roman"/>
          <w:lang w:val="uk-UA"/>
        </w:rPr>
      </w:pPr>
    </w:p>
    <w:p>
      <w:pPr>
        <w:ind w:firstLine="450"/>
        <w:rPr>
          <w:rFonts w:ascii="Times New Roman" w:hAnsi="Times New Roman"/>
          <w:lang w:val="uk-UA"/>
        </w:rPr>
      </w:pPr>
    </w:p>
    <w:p>
      <w:pPr>
        <w:ind w:firstLine="450"/>
        <w:jc w:val="right"/>
        <w:rPr>
          <w:rFonts w:ascii="Times New Roman" w:hAnsi="Times New Roman"/>
          <w:b/>
          <w:bCs/>
          <w:lang w:val="uk-UA"/>
        </w:rPr>
      </w:pPr>
    </w:p>
    <w:p>
      <w:pPr>
        <w:ind w:firstLine="450"/>
        <w:jc w:val="right"/>
        <w:rPr>
          <w:rFonts w:ascii="Times New Roman" w:hAnsi="Times New Roman"/>
          <w:b/>
          <w:bCs/>
          <w:lang w:val="uk-UA"/>
        </w:rPr>
      </w:pPr>
      <w:r>
        <w:rPr>
          <w:rFonts w:ascii="Times New Roman" w:hAnsi="Times New Roman"/>
          <w:b/>
          <w:bCs/>
          <w:lang w:val="uk-UA"/>
        </w:rPr>
        <w:lastRenderedPageBreak/>
        <w:t>Додаток 4</w:t>
      </w:r>
    </w:p>
    <w:p>
      <w:pPr>
        <w:ind w:firstLine="450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</w:p>
    <w:p>
      <w:pPr>
        <w:ind w:firstLine="450"/>
        <w:rPr>
          <w:rFonts w:ascii="Times New Roman" w:hAnsi="Times New Roman"/>
          <w:lang w:val="uk-UA"/>
        </w:rPr>
      </w:pPr>
    </w:p>
    <w:p>
      <w:pPr>
        <w:ind w:firstLine="450"/>
        <w:rPr>
          <w:rFonts w:ascii="Times New Roman" w:hAnsi="Times New Roman"/>
          <w:lang w:val="uk-UA"/>
        </w:rPr>
      </w:pPr>
    </w:p>
    <w:p>
      <w:pPr>
        <w:ind w:firstLine="450"/>
        <w:jc w:val="center"/>
        <w:rPr>
          <w:rFonts w:ascii="Times New Roman" w:hAnsi="Times New Roman"/>
          <w:b/>
          <w:bCs/>
          <w:lang w:val="uk-UA"/>
        </w:rPr>
      </w:pPr>
      <w:r>
        <w:rPr>
          <w:rFonts w:ascii="Times New Roman" w:hAnsi="Times New Roman"/>
          <w:b/>
          <w:bCs/>
          <w:lang w:val="uk-UA"/>
        </w:rPr>
        <w:t>ТЕХНІЧНІ ВИМОГИ ДО ЗАКУПІВЛІ ДЛЯ ФОРМУВАННЯ ЦІНИ ПРОПОЗИЦІЇ</w:t>
      </w:r>
    </w:p>
    <w:p>
      <w:pPr>
        <w:ind w:firstLine="450"/>
        <w:jc w:val="center"/>
        <w:rPr>
          <w:rFonts w:ascii="Times New Roman" w:hAnsi="Times New Roman"/>
          <w:b/>
          <w:bCs/>
          <w:lang w:val="uk-UA"/>
        </w:rPr>
      </w:pPr>
    </w:p>
    <w:p>
      <w:pPr>
        <w:pStyle w:val="a4"/>
        <w:suppressAutoHyphens/>
        <w:spacing w:after="200" w:line="288" w:lineRule="auto"/>
        <w:ind w:left="360" w:firstLine="491"/>
        <w:jc w:val="both"/>
        <w:rPr>
          <w:rFonts w:ascii="Times New Roman" w:hAnsi="Times New Roman"/>
          <w:lang w:val="uk-UA"/>
        </w:rPr>
      </w:pPr>
      <w:bookmarkStart w:id="1" w:name="_Hlk94009662"/>
      <w:bookmarkStart w:id="2" w:name="_Hlk94009951"/>
      <w:bookmarkEnd w:id="1"/>
      <w:bookmarkEnd w:id="2"/>
    </w:p>
    <w:tbl>
      <w:tblPr>
        <w:tblW w:w="9179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47"/>
        <w:gridCol w:w="2237"/>
        <w:gridCol w:w="909"/>
        <w:gridCol w:w="4252"/>
        <w:gridCol w:w="1134"/>
      </w:tblGrid>
      <w:tr>
        <w:trPr>
          <w:trHeight w:val="653"/>
        </w:trPr>
        <w:tc>
          <w:tcPr>
            <w:tcW w:w="6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lang w:val="uk-UA"/>
              </w:rPr>
              <w:br/>
              <w:t>з/п</w:t>
            </w:r>
          </w:p>
        </w:tc>
        <w:tc>
          <w:tcPr>
            <w:tcW w:w="223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 xml:space="preserve">Найменування </w:t>
            </w:r>
          </w:p>
        </w:tc>
        <w:tc>
          <w:tcPr>
            <w:tcW w:w="90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Од. виміру</w:t>
            </w:r>
          </w:p>
        </w:tc>
        <w:tc>
          <w:tcPr>
            <w:tcW w:w="425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Технічні, якісні характеристики/технічна специфікація</w:t>
            </w: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К-ть</w:t>
            </w:r>
          </w:p>
        </w:tc>
      </w:tr>
      <w:tr>
        <w:trPr>
          <w:trHeight w:val="68"/>
        </w:trPr>
        <w:tc>
          <w:tcPr>
            <w:tcW w:w="647" w:type="dxa"/>
            <w:vAlign w:val="center"/>
          </w:tcPr>
          <w:p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2237" w:type="dxa"/>
            <w:vAlign w:val="center"/>
          </w:tcPr>
          <w:p>
            <w:pPr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Послуги</w:t>
            </w:r>
            <w:proofErr w:type="spellEnd"/>
            <w:r>
              <w:rPr>
                <w:rFonts w:ascii="Times New Roman" w:hAnsi="Times New Roman"/>
                <w:sz w:val="23"/>
                <w:szCs w:val="23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з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друку</w:t>
            </w:r>
            <w:proofErr w:type="spellEnd"/>
            <w:r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рахунків</w:t>
            </w:r>
            <w:proofErr w:type="spellEnd"/>
            <w:r>
              <w:rPr>
                <w:rFonts w:ascii="Times New Roman" w:hAnsi="Times New Roman"/>
                <w:sz w:val="23"/>
                <w:szCs w:val="23"/>
              </w:rPr>
              <w:t xml:space="preserve"> для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споживачів</w:t>
            </w:r>
            <w:proofErr w:type="spellEnd"/>
            <w:r>
              <w:rPr>
                <w:rFonts w:ascii="Times New Roman" w:hAnsi="Times New Roman"/>
                <w:sz w:val="23"/>
                <w:szCs w:val="23"/>
              </w:rPr>
              <w:t xml:space="preserve"> природного газу</w:t>
            </w:r>
          </w:p>
          <w:p>
            <w:pPr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09" w:type="dxa"/>
            <w:vAlign w:val="center"/>
          </w:tcPr>
          <w:p>
            <w:p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примірник</w:t>
            </w:r>
          </w:p>
        </w:tc>
        <w:tc>
          <w:tcPr>
            <w:tcW w:w="4252" w:type="dxa"/>
            <w:vAlign w:val="center"/>
          </w:tcPr>
          <w:p>
            <w:pPr>
              <w:numPr>
                <w:ilvl w:val="2"/>
                <w:numId w:val="28"/>
              </w:numPr>
              <w:tabs>
                <w:tab w:val="num" w:pos="577"/>
              </w:tabs>
              <w:ind w:left="0" w:firstLine="152"/>
              <w:jc w:val="both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Папір</w:t>
            </w:r>
            <w:proofErr w:type="spellEnd"/>
            <w:r>
              <w:rPr>
                <w:rFonts w:ascii="Times New Roman" w:hAnsi="Times New Roman"/>
                <w:sz w:val="23"/>
                <w:szCs w:val="23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офсетний</w:t>
            </w:r>
            <w:proofErr w:type="spellEnd"/>
            <w:r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3"/>
                <w:szCs w:val="23"/>
              </w:rPr>
              <w:t>75-80</w:t>
            </w:r>
            <w:proofErr w:type="gramEnd"/>
            <w:r>
              <w:rPr>
                <w:rFonts w:ascii="Times New Roman" w:hAnsi="Times New Roman"/>
                <w:sz w:val="23"/>
                <w:szCs w:val="23"/>
              </w:rPr>
              <w:t xml:space="preserve"> г/м</w:t>
            </w:r>
            <w:r>
              <w:rPr>
                <w:rFonts w:ascii="Times New Roman" w:hAnsi="Times New Roman"/>
                <w:sz w:val="23"/>
                <w:szCs w:val="23"/>
                <w:vertAlign w:val="superscript"/>
              </w:rPr>
              <w:t>2</w:t>
            </w:r>
            <w:r>
              <w:rPr>
                <w:rFonts w:ascii="Times New Roman" w:hAnsi="Times New Roman"/>
                <w:sz w:val="23"/>
                <w:szCs w:val="23"/>
              </w:rPr>
              <w:t>;</w:t>
            </w:r>
          </w:p>
          <w:p>
            <w:pPr>
              <w:numPr>
                <w:ilvl w:val="2"/>
                <w:numId w:val="28"/>
              </w:numPr>
              <w:tabs>
                <w:tab w:val="num" w:pos="577"/>
                <w:tab w:val="num" w:pos="1276"/>
              </w:tabs>
              <w:ind w:left="0" w:firstLine="152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Формат: </w:t>
            </w:r>
            <w:r>
              <w:rPr>
                <w:rFonts w:ascii="Times New Roman" w:hAnsi="Times New Roman"/>
                <w:sz w:val="23"/>
                <w:szCs w:val="23"/>
                <w:lang w:val="uk-UA"/>
              </w:rPr>
              <w:t>8 дюймів</w:t>
            </w:r>
            <w:r>
              <w:rPr>
                <w:rFonts w:ascii="Times New Roman" w:hAnsi="Times New Roman"/>
                <w:sz w:val="23"/>
                <w:szCs w:val="23"/>
              </w:rPr>
              <w:t>;</w:t>
            </w:r>
          </w:p>
          <w:p>
            <w:pPr>
              <w:numPr>
                <w:ilvl w:val="2"/>
                <w:numId w:val="28"/>
              </w:numPr>
              <w:tabs>
                <w:tab w:val="num" w:pos="577"/>
                <w:tab w:val="num" w:pos="1276"/>
              </w:tabs>
              <w:ind w:left="0" w:firstLine="152"/>
              <w:jc w:val="both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/>
                <w:sz w:val="23"/>
                <w:szCs w:val="23"/>
              </w:rPr>
              <w:t>Друк</w:t>
            </w:r>
            <w:proofErr w:type="spellEnd"/>
            <w:r>
              <w:rPr>
                <w:rFonts w:ascii="Times New Roman" w:eastAsia="Times New Roman" w:hAnsi="Times New Roman"/>
                <w:sz w:val="23"/>
                <w:szCs w:val="23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sz w:val="23"/>
                <w:szCs w:val="23"/>
              </w:rPr>
              <w:t>односторонній</w:t>
            </w:r>
            <w:proofErr w:type="spellEnd"/>
            <w:r>
              <w:rPr>
                <w:rFonts w:ascii="Times New Roman" w:eastAsia="Times New Roman" w:hAnsi="Times New Roman"/>
                <w:sz w:val="23"/>
                <w:szCs w:val="23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3"/>
                <w:szCs w:val="23"/>
              </w:rPr>
              <w:t>двосторонній</w:t>
            </w:r>
            <w:proofErr w:type="spellEnd"/>
            <w:r>
              <w:rPr>
                <w:rFonts w:ascii="Times New Roman" w:eastAsia="Times New Roman" w:hAnsi="Times New Roman"/>
                <w:sz w:val="23"/>
                <w:szCs w:val="23"/>
              </w:rPr>
              <w:t xml:space="preserve"> (+</w:t>
            </w:r>
            <w:proofErr w:type="spellStart"/>
            <w:r>
              <w:rPr>
                <w:rFonts w:ascii="Times New Roman" w:eastAsia="Times New Roman" w:hAnsi="Times New Roman"/>
                <w:sz w:val="23"/>
                <w:szCs w:val="23"/>
              </w:rPr>
              <w:t>персоналізація</w:t>
            </w:r>
            <w:proofErr w:type="spellEnd"/>
            <w:r>
              <w:rPr>
                <w:rFonts w:ascii="Times New Roman" w:eastAsia="Times New Roman" w:hAnsi="Times New Roman"/>
                <w:sz w:val="23"/>
                <w:szCs w:val="23"/>
              </w:rPr>
              <w:t>)</w:t>
            </w:r>
            <w:r>
              <w:rPr>
                <w:rFonts w:ascii="Times New Roman" w:hAnsi="Times New Roman"/>
                <w:sz w:val="23"/>
                <w:szCs w:val="23"/>
              </w:rPr>
              <w:t>;</w:t>
            </w:r>
          </w:p>
          <w:p>
            <w:pPr>
              <w:numPr>
                <w:ilvl w:val="2"/>
                <w:numId w:val="28"/>
              </w:numPr>
              <w:tabs>
                <w:tab w:val="num" w:pos="577"/>
                <w:tab w:val="num" w:pos="1276"/>
              </w:tabs>
              <w:ind w:left="0" w:firstLine="152"/>
              <w:jc w:val="both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Фальцювання</w:t>
            </w:r>
            <w:proofErr w:type="spellEnd"/>
            <w:r>
              <w:rPr>
                <w:rFonts w:ascii="Times New Roman" w:hAnsi="Times New Roman"/>
                <w:sz w:val="23"/>
                <w:szCs w:val="23"/>
              </w:rPr>
              <w:t xml:space="preserve"> в </w:t>
            </w:r>
            <w:r>
              <w:rPr>
                <w:rFonts w:ascii="Times New Roman" w:hAnsi="Times New Roman"/>
                <w:sz w:val="23"/>
                <w:szCs w:val="23"/>
                <w:lang w:val="en-US"/>
              </w:rPr>
              <w:t>L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-фальц, проклейка та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перфорація</w:t>
            </w:r>
            <w:proofErr w:type="spellEnd"/>
            <w:r>
              <w:rPr>
                <w:rFonts w:ascii="Times New Roman" w:hAnsi="Times New Roman"/>
                <w:sz w:val="23"/>
                <w:szCs w:val="23"/>
                <w:lang w:val="uk-UA"/>
              </w:rPr>
              <w:t xml:space="preserve"> (для запобігання доступу до конфіденційної інформації)</w:t>
            </w:r>
          </w:p>
        </w:tc>
        <w:tc>
          <w:tcPr>
            <w:tcW w:w="1134" w:type="dxa"/>
            <w:vAlign w:val="center"/>
          </w:tcPr>
          <w:p>
            <w:p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52 800 000</w:t>
            </w:r>
          </w:p>
        </w:tc>
      </w:tr>
      <w:tr>
        <w:trPr>
          <w:trHeight w:val="68"/>
        </w:trPr>
        <w:tc>
          <w:tcPr>
            <w:tcW w:w="647" w:type="dxa"/>
            <w:vAlign w:val="center"/>
          </w:tcPr>
          <w:p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2237" w:type="dxa"/>
            <w:vAlign w:val="center"/>
          </w:tcPr>
          <w:p>
            <w:pPr>
              <w:rPr>
                <w:rFonts w:ascii="Times New Roman" w:hAnsi="Times New Roman"/>
                <w:sz w:val="23"/>
                <w:szCs w:val="23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Послуги</w:t>
            </w:r>
            <w:proofErr w:type="spellEnd"/>
            <w:r>
              <w:rPr>
                <w:rFonts w:ascii="Times New Roman" w:hAnsi="Times New Roman"/>
                <w:sz w:val="23"/>
                <w:szCs w:val="23"/>
                <w:lang w:val="uk-UA"/>
              </w:rPr>
              <w:t xml:space="preserve"> з друку вимог про сплату заборгованості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/>
                <w:sz w:val="23"/>
                <w:szCs w:val="23"/>
                <w:lang w:val="uk-UA"/>
              </w:rPr>
              <w:t>за спожитий газ</w:t>
            </w:r>
          </w:p>
          <w:p>
            <w:pPr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09" w:type="dxa"/>
            <w:vAlign w:val="center"/>
          </w:tcPr>
          <w:p>
            <w:p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примірник</w:t>
            </w:r>
          </w:p>
        </w:tc>
        <w:tc>
          <w:tcPr>
            <w:tcW w:w="4252" w:type="dxa"/>
            <w:vAlign w:val="center"/>
          </w:tcPr>
          <w:p>
            <w:pPr>
              <w:numPr>
                <w:ilvl w:val="2"/>
                <w:numId w:val="29"/>
              </w:numPr>
              <w:tabs>
                <w:tab w:val="clear" w:pos="1521"/>
                <w:tab w:val="num" w:pos="577"/>
              </w:tabs>
              <w:ind w:hanging="1369"/>
              <w:jc w:val="both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Папір</w:t>
            </w:r>
            <w:proofErr w:type="spellEnd"/>
            <w:r>
              <w:rPr>
                <w:rFonts w:ascii="Times New Roman" w:hAnsi="Times New Roman"/>
                <w:sz w:val="23"/>
                <w:szCs w:val="23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офсетний</w:t>
            </w:r>
            <w:proofErr w:type="spellEnd"/>
            <w:r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3"/>
                <w:szCs w:val="23"/>
              </w:rPr>
              <w:t>75-80</w:t>
            </w:r>
            <w:proofErr w:type="gramEnd"/>
            <w:r>
              <w:rPr>
                <w:rFonts w:ascii="Times New Roman" w:hAnsi="Times New Roman"/>
                <w:sz w:val="23"/>
                <w:szCs w:val="23"/>
              </w:rPr>
              <w:t xml:space="preserve"> г/м</w:t>
            </w:r>
            <w:r>
              <w:rPr>
                <w:rFonts w:ascii="Times New Roman" w:hAnsi="Times New Roman"/>
                <w:sz w:val="23"/>
                <w:szCs w:val="23"/>
                <w:vertAlign w:val="superscript"/>
              </w:rPr>
              <w:t>2</w:t>
            </w:r>
            <w:r>
              <w:rPr>
                <w:rFonts w:ascii="Times New Roman" w:hAnsi="Times New Roman"/>
                <w:sz w:val="23"/>
                <w:szCs w:val="23"/>
              </w:rPr>
              <w:t>;</w:t>
            </w:r>
          </w:p>
          <w:p>
            <w:pPr>
              <w:numPr>
                <w:ilvl w:val="2"/>
                <w:numId w:val="29"/>
              </w:numPr>
              <w:tabs>
                <w:tab w:val="num" w:pos="577"/>
                <w:tab w:val="num" w:pos="1276"/>
              </w:tabs>
              <w:ind w:left="0" w:firstLine="152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Формат: 1</w:t>
            </w:r>
            <w:r>
              <w:rPr>
                <w:rFonts w:ascii="Times New Roman" w:hAnsi="Times New Roman"/>
                <w:sz w:val="23"/>
                <w:szCs w:val="23"/>
                <w:lang w:val="uk-UA"/>
              </w:rPr>
              <w:t>2 дюймів</w:t>
            </w:r>
            <w:r>
              <w:rPr>
                <w:rFonts w:ascii="Times New Roman" w:hAnsi="Times New Roman"/>
                <w:sz w:val="23"/>
                <w:szCs w:val="23"/>
              </w:rPr>
              <w:t>;</w:t>
            </w:r>
          </w:p>
          <w:p>
            <w:pPr>
              <w:numPr>
                <w:ilvl w:val="2"/>
                <w:numId w:val="29"/>
              </w:numPr>
              <w:tabs>
                <w:tab w:val="num" w:pos="577"/>
              </w:tabs>
              <w:ind w:left="0" w:firstLine="152"/>
              <w:jc w:val="both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/>
                <w:sz w:val="23"/>
                <w:szCs w:val="23"/>
              </w:rPr>
              <w:t>Друк</w:t>
            </w:r>
            <w:proofErr w:type="spellEnd"/>
            <w:r>
              <w:rPr>
                <w:rFonts w:ascii="Times New Roman" w:eastAsia="Times New Roman" w:hAnsi="Times New Roman"/>
                <w:sz w:val="23"/>
                <w:szCs w:val="23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sz w:val="23"/>
                <w:szCs w:val="23"/>
              </w:rPr>
              <w:t>односторонній</w:t>
            </w:r>
            <w:proofErr w:type="spellEnd"/>
            <w:r>
              <w:rPr>
                <w:rFonts w:ascii="Times New Roman" w:eastAsia="Times New Roman" w:hAnsi="Times New Roman"/>
                <w:sz w:val="23"/>
                <w:szCs w:val="23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3"/>
                <w:szCs w:val="23"/>
              </w:rPr>
              <w:t>двосторонній</w:t>
            </w:r>
            <w:proofErr w:type="spellEnd"/>
            <w:r>
              <w:rPr>
                <w:rFonts w:ascii="Times New Roman" w:eastAsia="Times New Roman" w:hAnsi="Times New Roman"/>
                <w:sz w:val="23"/>
                <w:szCs w:val="23"/>
              </w:rPr>
              <w:t xml:space="preserve"> (+</w:t>
            </w:r>
            <w:proofErr w:type="spellStart"/>
            <w:r>
              <w:rPr>
                <w:rFonts w:ascii="Times New Roman" w:eastAsia="Times New Roman" w:hAnsi="Times New Roman"/>
                <w:sz w:val="23"/>
                <w:szCs w:val="23"/>
              </w:rPr>
              <w:t>персоналізація</w:t>
            </w:r>
            <w:proofErr w:type="spellEnd"/>
            <w:r>
              <w:rPr>
                <w:rFonts w:ascii="Times New Roman" w:eastAsia="Times New Roman" w:hAnsi="Times New Roman"/>
                <w:sz w:val="23"/>
                <w:szCs w:val="23"/>
              </w:rPr>
              <w:t>)</w:t>
            </w:r>
            <w:r>
              <w:rPr>
                <w:rFonts w:ascii="Times New Roman" w:hAnsi="Times New Roman"/>
                <w:sz w:val="23"/>
                <w:szCs w:val="23"/>
              </w:rPr>
              <w:t>;</w:t>
            </w:r>
          </w:p>
          <w:p>
            <w:pPr>
              <w:numPr>
                <w:ilvl w:val="2"/>
                <w:numId w:val="29"/>
              </w:numPr>
              <w:tabs>
                <w:tab w:val="num" w:pos="577"/>
              </w:tabs>
              <w:ind w:left="0" w:firstLine="152"/>
              <w:jc w:val="both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Фальцювання</w:t>
            </w:r>
            <w:proofErr w:type="spellEnd"/>
            <w:r>
              <w:rPr>
                <w:rFonts w:ascii="Times New Roman" w:hAnsi="Times New Roman"/>
                <w:sz w:val="23"/>
                <w:szCs w:val="23"/>
              </w:rPr>
              <w:t xml:space="preserve"> в С-фальц, проклейка та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перфорація</w:t>
            </w:r>
            <w:proofErr w:type="spellEnd"/>
            <w:r>
              <w:rPr>
                <w:rFonts w:ascii="Times New Roman" w:hAnsi="Times New Roman"/>
                <w:sz w:val="23"/>
                <w:szCs w:val="23"/>
                <w:lang w:val="uk-UA"/>
              </w:rPr>
              <w:t xml:space="preserve"> (для запобігання доступу до конфіденційної інформації)</w:t>
            </w:r>
          </w:p>
        </w:tc>
        <w:tc>
          <w:tcPr>
            <w:tcW w:w="1134" w:type="dxa"/>
            <w:vAlign w:val="center"/>
          </w:tcPr>
          <w:p>
            <w:p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1 000 000</w:t>
            </w:r>
          </w:p>
        </w:tc>
      </w:tr>
    </w:tbl>
    <w:p>
      <w:pPr>
        <w:pStyle w:val="a4"/>
        <w:suppressAutoHyphens/>
        <w:spacing w:after="200" w:line="288" w:lineRule="auto"/>
        <w:ind w:left="360" w:firstLine="491"/>
        <w:jc w:val="both"/>
        <w:rPr>
          <w:rFonts w:ascii="Times New Roman" w:hAnsi="Times New Roman"/>
          <w:lang w:val="uk-UA"/>
        </w:rPr>
      </w:pPr>
    </w:p>
    <w:p>
      <w:pPr>
        <w:pStyle w:val="a4"/>
        <w:suppressAutoHyphens/>
        <w:spacing w:after="200" w:line="288" w:lineRule="auto"/>
        <w:ind w:left="360" w:firstLine="491"/>
        <w:jc w:val="both"/>
        <w:rPr>
          <w:rFonts w:ascii="Times New Roman" w:hAnsi="Times New Roman"/>
          <w:lang w:val="uk-UA"/>
        </w:rPr>
      </w:pPr>
    </w:p>
    <w:sectPr>
      <w:headerReference w:type="default" r:id="rId9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  <w:endnote w:type="continuationNotice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type="continuationNotice" w:id="1">
    <w:p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8"/>
      <w:jc w:val="center"/>
    </w:pPr>
  </w:p>
  <w:p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34D5"/>
    <w:multiLevelType w:val="multilevel"/>
    <w:tmpl w:val="BF9E9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805"/>
        </w:tabs>
        <w:ind w:left="1805" w:hanging="1095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521"/>
        </w:tabs>
        <w:ind w:left="1521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76"/>
        </w:tabs>
        <w:ind w:left="2076" w:hanging="109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83"/>
        </w:tabs>
        <w:ind w:left="2283" w:hanging="109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0"/>
        </w:tabs>
        <w:ind w:left="2490" w:hanging="109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42"/>
        </w:tabs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249"/>
        </w:tabs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816"/>
        </w:tabs>
        <w:ind w:left="3816" w:hanging="1800"/>
      </w:pPr>
      <w:rPr>
        <w:rFonts w:cs="Times New Roman" w:hint="default"/>
      </w:rPr>
    </w:lvl>
  </w:abstractNum>
  <w:abstractNum w:abstractNumId="1" w15:restartNumberingAfterBreak="0">
    <w:nsid w:val="08F25FE5"/>
    <w:multiLevelType w:val="multilevel"/>
    <w:tmpl w:val="BF9E9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805"/>
        </w:tabs>
        <w:ind w:left="1805" w:hanging="1095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521"/>
        </w:tabs>
        <w:ind w:left="1521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76"/>
        </w:tabs>
        <w:ind w:left="2076" w:hanging="109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83"/>
        </w:tabs>
        <w:ind w:left="2283" w:hanging="109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0"/>
        </w:tabs>
        <w:ind w:left="2490" w:hanging="109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42"/>
        </w:tabs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249"/>
        </w:tabs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816"/>
        </w:tabs>
        <w:ind w:left="3816" w:hanging="1800"/>
      </w:pPr>
      <w:rPr>
        <w:rFonts w:cs="Times New Roman" w:hint="default"/>
      </w:rPr>
    </w:lvl>
  </w:abstractNum>
  <w:abstractNum w:abstractNumId="2" w15:restartNumberingAfterBreak="0">
    <w:nsid w:val="09D32172"/>
    <w:multiLevelType w:val="multilevel"/>
    <w:tmpl w:val="D2E42C8A"/>
    <w:lvl w:ilvl="0">
      <w:start w:val="1"/>
      <w:numFmt w:val="bullet"/>
      <w:pStyle w:val="NSNBulletsinTable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A0C2A89"/>
    <w:multiLevelType w:val="multilevel"/>
    <w:tmpl w:val="2370C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A1117D"/>
    <w:multiLevelType w:val="multilevel"/>
    <w:tmpl w:val="48BCB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6A08A9"/>
    <w:multiLevelType w:val="hybridMultilevel"/>
    <w:tmpl w:val="511C19F8"/>
    <w:lvl w:ilvl="0" w:tplc="52366B64">
      <w:start w:val="1"/>
      <w:numFmt w:val="decimal"/>
      <w:lvlText w:val="%1."/>
      <w:lvlJc w:val="left"/>
      <w:pPr>
        <w:ind w:left="114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8" w:hanging="360"/>
      </w:pPr>
    </w:lvl>
    <w:lvl w:ilvl="2" w:tplc="0422001B" w:tentative="1">
      <w:start w:val="1"/>
      <w:numFmt w:val="lowerRoman"/>
      <w:lvlText w:val="%3."/>
      <w:lvlJc w:val="right"/>
      <w:pPr>
        <w:ind w:left="2588" w:hanging="180"/>
      </w:pPr>
    </w:lvl>
    <w:lvl w:ilvl="3" w:tplc="0422000F" w:tentative="1">
      <w:start w:val="1"/>
      <w:numFmt w:val="decimal"/>
      <w:lvlText w:val="%4."/>
      <w:lvlJc w:val="left"/>
      <w:pPr>
        <w:ind w:left="3308" w:hanging="360"/>
      </w:pPr>
    </w:lvl>
    <w:lvl w:ilvl="4" w:tplc="04220019" w:tentative="1">
      <w:start w:val="1"/>
      <w:numFmt w:val="lowerLetter"/>
      <w:lvlText w:val="%5."/>
      <w:lvlJc w:val="left"/>
      <w:pPr>
        <w:ind w:left="4028" w:hanging="360"/>
      </w:pPr>
    </w:lvl>
    <w:lvl w:ilvl="5" w:tplc="0422001B" w:tentative="1">
      <w:start w:val="1"/>
      <w:numFmt w:val="lowerRoman"/>
      <w:lvlText w:val="%6."/>
      <w:lvlJc w:val="right"/>
      <w:pPr>
        <w:ind w:left="4748" w:hanging="180"/>
      </w:pPr>
    </w:lvl>
    <w:lvl w:ilvl="6" w:tplc="0422000F" w:tentative="1">
      <w:start w:val="1"/>
      <w:numFmt w:val="decimal"/>
      <w:lvlText w:val="%7."/>
      <w:lvlJc w:val="left"/>
      <w:pPr>
        <w:ind w:left="5468" w:hanging="360"/>
      </w:pPr>
    </w:lvl>
    <w:lvl w:ilvl="7" w:tplc="04220019" w:tentative="1">
      <w:start w:val="1"/>
      <w:numFmt w:val="lowerLetter"/>
      <w:lvlText w:val="%8."/>
      <w:lvlJc w:val="left"/>
      <w:pPr>
        <w:ind w:left="6188" w:hanging="360"/>
      </w:pPr>
    </w:lvl>
    <w:lvl w:ilvl="8" w:tplc="0422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6" w15:restartNumberingAfterBreak="0">
    <w:nsid w:val="1D185102"/>
    <w:multiLevelType w:val="multilevel"/>
    <w:tmpl w:val="09E02E2E"/>
    <w:lvl w:ilvl="0">
      <w:start w:val="1"/>
      <w:numFmt w:val="bullet"/>
      <w:lvlText w:val="-"/>
      <w:lvlJc w:val="left"/>
      <w:pPr>
        <w:ind w:left="1426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1471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6" w:hanging="1800"/>
      </w:pPr>
      <w:rPr>
        <w:rFonts w:hint="default"/>
      </w:rPr>
    </w:lvl>
  </w:abstractNum>
  <w:abstractNum w:abstractNumId="7" w15:restartNumberingAfterBreak="0">
    <w:nsid w:val="23B3408F"/>
    <w:multiLevelType w:val="multilevel"/>
    <w:tmpl w:val="23B3408F"/>
    <w:lvl w:ilvl="0">
      <w:numFmt w:val="bullet"/>
      <w:lvlText w:val="-"/>
      <w:lvlJc w:val="left"/>
      <w:pPr>
        <w:ind w:left="480" w:hanging="360"/>
      </w:pPr>
      <w:rPr>
        <w:rFonts w:ascii="Times New Roman" w:eastAsia="Arial" w:hAnsi="Times New Roman" w:cs="Times New Roman" w:hint="default"/>
      </w:rPr>
    </w:lvl>
    <w:lvl w:ilvl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8" w15:restartNumberingAfterBreak="0">
    <w:nsid w:val="2CE9161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30D472AC"/>
    <w:multiLevelType w:val="multilevel"/>
    <w:tmpl w:val="7CDECD4C"/>
    <w:lvl w:ilvl="0">
      <w:start w:val="1"/>
      <w:numFmt w:val="decimal"/>
      <w:lvlText w:val="%1."/>
      <w:lvlJc w:val="left"/>
      <w:pPr>
        <w:ind w:left="1426" w:hanging="360"/>
      </w:pPr>
    </w:lvl>
    <w:lvl w:ilvl="1">
      <w:start w:val="1"/>
      <w:numFmt w:val="decimal"/>
      <w:isLgl/>
      <w:lvlText w:val="%1.%2."/>
      <w:lvlJc w:val="left"/>
      <w:pPr>
        <w:ind w:left="1471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6" w:hanging="1800"/>
      </w:pPr>
      <w:rPr>
        <w:rFonts w:hint="default"/>
      </w:rPr>
    </w:lvl>
  </w:abstractNum>
  <w:abstractNum w:abstractNumId="10" w15:restartNumberingAfterBreak="0">
    <w:nsid w:val="348D42B0"/>
    <w:multiLevelType w:val="multilevel"/>
    <w:tmpl w:val="5D5E58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6C434FF"/>
    <w:multiLevelType w:val="multilevel"/>
    <w:tmpl w:val="966C44D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8379D"/>
    <w:multiLevelType w:val="multilevel"/>
    <w:tmpl w:val="6E52DE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13" w15:restartNumberingAfterBreak="0">
    <w:nsid w:val="3F310F1F"/>
    <w:multiLevelType w:val="multilevel"/>
    <w:tmpl w:val="57B089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F711314"/>
    <w:multiLevelType w:val="multilevel"/>
    <w:tmpl w:val="3F711314"/>
    <w:lvl w:ilvl="0"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5" w15:restartNumberingAfterBreak="0">
    <w:nsid w:val="3FE5023E"/>
    <w:multiLevelType w:val="hybridMultilevel"/>
    <w:tmpl w:val="2C22677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46F4A"/>
    <w:multiLevelType w:val="hybridMultilevel"/>
    <w:tmpl w:val="25F0E310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7C7E87AE">
      <w:numFmt w:val="bullet"/>
      <w:lvlText w:val="-"/>
      <w:lvlJc w:val="left"/>
      <w:pPr>
        <w:ind w:left="2149" w:hanging="360"/>
      </w:pPr>
      <w:rPr>
        <w:rFonts w:ascii="Arial" w:eastAsiaTheme="minorHAnsi" w:hAnsi="Arial" w:cs="Arial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29329C2"/>
    <w:multiLevelType w:val="hybridMultilevel"/>
    <w:tmpl w:val="511C19F8"/>
    <w:lvl w:ilvl="0" w:tplc="52366B64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0" w:hanging="360"/>
      </w:pPr>
    </w:lvl>
    <w:lvl w:ilvl="2" w:tplc="0422001B" w:tentative="1">
      <w:start w:val="1"/>
      <w:numFmt w:val="lowerRoman"/>
      <w:lvlText w:val="%3."/>
      <w:lvlJc w:val="right"/>
      <w:pPr>
        <w:ind w:left="2650" w:hanging="180"/>
      </w:pPr>
    </w:lvl>
    <w:lvl w:ilvl="3" w:tplc="0422000F" w:tentative="1">
      <w:start w:val="1"/>
      <w:numFmt w:val="decimal"/>
      <w:lvlText w:val="%4."/>
      <w:lvlJc w:val="left"/>
      <w:pPr>
        <w:ind w:left="3370" w:hanging="360"/>
      </w:pPr>
    </w:lvl>
    <w:lvl w:ilvl="4" w:tplc="04220019" w:tentative="1">
      <w:start w:val="1"/>
      <w:numFmt w:val="lowerLetter"/>
      <w:lvlText w:val="%5."/>
      <w:lvlJc w:val="left"/>
      <w:pPr>
        <w:ind w:left="4090" w:hanging="360"/>
      </w:pPr>
    </w:lvl>
    <w:lvl w:ilvl="5" w:tplc="0422001B" w:tentative="1">
      <w:start w:val="1"/>
      <w:numFmt w:val="lowerRoman"/>
      <w:lvlText w:val="%6."/>
      <w:lvlJc w:val="right"/>
      <w:pPr>
        <w:ind w:left="4810" w:hanging="180"/>
      </w:pPr>
    </w:lvl>
    <w:lvl w:ilvl="6" w:tplc="0422000F" w:tentative="1">
      <w:start w:val="1"/>
      <w:numFmt w:val="decimal"/>
      <w:lvlText w:val="%7."/>
      <w:lvlJc w:val="left"/>
      <w:pPr>
        <w:ind w:left="5530" w:hanging="360"/>
      </w:pPr>
    </w:lvl>
    <w:lvl w:ilvl="7" w:tplc="04220019" w:tentative="1">
      <w:start w:val="1"/>
      <w:numFmt w:val="lowerLetter"/>
      <w:lvlText w:val="%8."/>
      <w:lvlJc w:val="left"/>
      <w:pPr>
        <w:ind w:left="6250" w:hanging="360"/>
      </w:pPr>
    </w:lvl>
    <w:lvl w:ilvl="8" w:tplc="0422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8" w15:restartNumberingAfterBreak="0">
    <w:nsid w:val="53C6ECC4"/>
    <w:multiLevelType w:val="singleLevel"/>
    <w:tmpl w:val="53C6ECC4"/>
    <w:lvl w:ilvl="0">
      <w:start w:val="1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19" w15:restartNumberingAfterBreak="0">
    <w:nsid w:val="591BF490"/>
    <w:multiLevelType w:val="multilevel"/>
    <w:tmpl w:val="591BF490"/>
    <w:lvl w:ilvl="0">
      <w:start w:val="2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abstractNum w:abstractNumId="20" w15:restartNumberingAfterBreak="0">
    <w:nsid w:val="5AB065B6"/>
    <w:multiLevelType w:val="multilevel"/>
    <w:tmpl w:val="A6C8C98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345" w:hanging="360"/>
      </w:pPr>
      <w:rPr>
        <w:rFonts w:ascii="Times New Roman" w:hAnsi="Times New Roman" w:cs="Times New Roman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-567"/>
        </w:tabs>
        <w:ind w:left="1713" w:hanging="720"/>
      </w:pPr>
      <w:rPr>
        <w:rFonts w:ascii="Times New Roman" w:hAnsi="Times New Roman" w:cs="Times New Roman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7" w:hanging="720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  <w:rPr>
        <w:rFonts w:cs="Times New Roman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5" w:hanging="1080"/>
      </w:pPr>
      <w:rPr>
        <w:rFonts w:cs="Times New Roman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cs="Times New Roman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cs="Times New Roman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cs="Times New Roman"/>
        <w:color w:val="auto"/>
      </w:rPr>
    </w:lvl>
  </w:abstractNum>
  <w:abstractNum w:abstractNumId="21" w15:restartNumberingAfterBreak="0">
    <w:nsid w:val="5EE366AB"/>
    <w:multiLevelType w:val="multilevel"/>
    <w:tmpl w:val="7CDECD4C"/>
    <w:lvl w:ilvl="0">
      <w:start w:val="1"/>
      <w:numFmt w:val="decimal"/>
      <w:lvlText w:val="%1."/>
      <w:lvlJc w:val="left"/>
      <w:pPr>
        <w:ind w:left="1426" w:hanging="360"/>
      </w:pPr>
    </w:lvl>
    <w:lvl w:ilvl="1">
      <w:start w:val="1"/>
      <w:numFmt w:val="decimal"/>
      <w:isLgl/>
      <w:lvlText w:val="%1.%2."/>
      <w:lvlJc w:val="left"/>
      <w:pPr>
        <w:ind w:left="1471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6" w:hanging="1800"/>
      </w:pPr>
      <w:rPr>
        <w:rFonts w:hint="default"/>
      </w:rPr>
    </w:lvl>
  </w:abstractNum>
  <w:abstractNum w:abstractNumId="22" w15:restartNumberingAfterBreak="0">
    <w:nsid w:val="60D47BE7"/>
    <w:multiLevelType w:val="multilevel"/>
    <w:tmpl w:val="512A0DC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23" w:hanging="1800"/>
      </w:pPr>
      <w:rPr>
        <w:rFonts w:hint="default"/>
      </w:rPr>
    </w:lvl>
  </w:abstractNum>
  <w:abstractNum w:abstractNumId="23" w15:restartNumberingAfterBreak="0">
    <w:nsid w:val="61D02594"/>
    <w:multiLevelType w:val="singleLevel"/>
    <w:tmpl w:val="61D02594"/>
    <w:lvl w:ilvl="0">
      <w:start w:val="1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24" w15:restartNumberingAfterBreak="0">
    <w:nsid w:val="689D0A1C"/>
    <w:multiLevelType w:val="multilevel"/>
    <w:tmpl w:val="FDD45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A200DB2"/>
    <w:multiLevelType w:val="multilevel"/>
    <w:tmpl w:val="0EFE9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2F27798"/>
    <w:multiLevelType w:val="hybridMultilevel"/>
    <w:tmpl w:val="51DE234E"/>
    <w:lvl w:ilvl="0" w:tplc="C3F895D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</w:num>
  <w:num w:numId="3">
    <w:abstractNumId w:val="7"/>
  </w:num>
  <w:num w:numId="4">
    <w:abstractNumId w:val="18"/>
  </w:num>
  <w:num w:numId="5">
    <w:abstractNumId w:val="19"/>
  </w:num>
  <w:num w:numId="6">
    <w:abstractNumId w:val="22"/>
  </w:num>
  <w:num w:numId="7">
    <w:abstractNumId w:val="5"/>
  </w:num>
  <w:num w:numId="8">
    <w:abstractNumId w:val="23"/>
  </w:num>
  <w:num w:numId="9">
    <w:abstractNumId w:val="17"/>
  </w:num>
  <w:num w:numId="10">
    <w:abstractNumId w:val="14"/>
  </w:num>
  <w:num w:numId="11">
    <w:abstractNumId w:val="10"/>
  </w:num>
  <w:num w:numId="12">
    <w:abstractNumId w:val="24"/>
  </w:num>
  <w:num w:numId="13">
    <w:abstractNumId w:val="25"/>
  </w:num>
  <w:num w:numId="14">
    <w:abstractNumId w:val="3"/>
  </w:num>
  <w:num w:numId="15">
    <w:abstractNumId w:val="4"/>
  </w:num>
  <w:num w:numId="16">
    <w:abstractNumId w:val="15"/>
  </w:num>
  <w:num w:numId="17">
    <w:abstractNumId w:val="26"/>
  </w:num>
  <w:num w:numId="18">
    <w:abstractNumId w:val="9"/>
  </w:num>
  <w:num w:numId="19">
    <w:abstractNumId w:val="21"/>
  </w:num>
  <w:num w:numId="20">
    <w:abstractNumId w:val="6"/>
  </w:num>
  <w:num w:numId="21">
    <w:abstractNumId w:val="13"/>
  </w:num>
  <w:num w:numId="22">
    <w:abstractNumId w:val="16"/>
  </w:num>
  <w:num w:numId="23">
    <w:abstractNumId w:val="11"/>
  </w:num>
  <w:num w:numId="24">
    <w:abstractNumId w:val="2"/>
  </w:num>
  <w:num w:numId="25">
    <w:abstractNumId w:val="20"/>
  </w:num>
  <w:num w:numId="26">
    <w:abstractNumId w:val="12"/>
  </w:num>
  <w:num w:numId="27">
    <w:abstractNumId w:val="8"/>
  </w:num>
  <w:num w:numId="28">
    <w:abstractNumId w:val="0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4048D8-B93A-4265-AE7C-356AF8B76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Calibri" w:eastAsia="Calibri" w:hAnsi="Calibri" w:cs="Times New Roman"/>
      <w:sz w:val="24"/>
      <w:szCs w:val="24"/>
      <w:lang w:val="ru-RU" w:eastAsia="ru-RU"/>
    </w:rPr>
  </w:style>
  <w:style w:type="paragraph" w:styleId="3">
    <w:name w:val="heading 3"/>
    <w:basedOn w:val="2"/>
    <w:next w:val="2"/>
    <w:link w:val="30"/>
    <w:semiHidden/>
    <w:unhideWhenUsed/>
    <w:qFormat/>
    <w:pPr>
      <w:keepNext/>
      <w:keepLines/>
      <w:spacing w:before="280" w:after="80"/>
      <w:contextualSpacing/>
      <w:outlineLvl w:val="2"/>
    </w:pPr>
    <w:rPr>
      <w:rFonts w:eastAsia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qFormat/>
    <w:pPr>
      <w:spacing w:after="0" w:line="276" w:lineRule="auto"/>
    </w:pPr>
    <w:rPr>
      <w:rFonts w:ascii="Calibri" w:eastAsia="Calibri" w:hAnsi="Calibri" w:cs="Times New Roman"/>
      <w:color w:val="000000"/>
      <w:sz w:val="22"/>
      <w:szCs w:val="22"/>
      <w:lang w:val="ru-RU" w:eastAsia="ru-RU"/>
    </w:rPr>
  </w:style>
  <w:style w:type="paragraph" w:styleId="a3">
    <w:name w:val="Normal (Web)"/>
    <w:basedOn w:val="a"/>
    <w:uiPriority w:val="99"/>
    <w:unhideWhenUsed/>
    <w:qFormat/>
    <w:pPr>
      <w:spacing w:before="100" w:beforeAutospacing="1" w:after="100" w:afterAutospacing="1" w:line="276" w:lineRule="auto"/>
    </w:pPr>
    <w:rPr>
      <w:rFonts w:ascii="Cambria" w:eastAsia="Times New Roman" w:hAnsi="Cambria"/>
      <w:sz w:val="22"/>
      <w:szCs w:val="22"/>
      <w:lang w:eastAsia="uk-UA"/>
    </w:rPr>
  </w:style>
  <w:style w:type="paragraph" w:customStyle="1" w:styleId="1">
    <w:name w:val="Обычный1"/>
    <w:uiPriority w:val="99"/>
    <w:qFormat/>
    <w:pPr>
      <w:spacing w:after="0" w:line="276" w:lineRule="auto"/>
    </w:pPr>
    <w:rPr>
      <w:rFonts w:ascii="Arial" w:eastAsia="Arial" w:hAnsi="Arial" w:cs="Arial"/>
      <w:color w:val="000000"/>
      <w:sz w:val="22"/>
      <w:szCs w:val="22"/>
      <w:lang w:val="ru-RU" w:eastAsia="ru-RU"/>
    </w:rPr>
  </w:style>
  <w:style w:type="paragraph" w:styleId="a4">
    <w:name w:val="List Paragraph"/>
    <w:aliases w:val="EBRD List,Список уровня 2,название табл/рис,заголовок 1.1,AC List 01,CA bullets,Bullet List,FooterText,numbered,Paragraphe de liste1,Bulletr List Paragraph,列出段落,列出段落1,lp1,lp11,Use Case List Paragraph,List Paragraph21,Listeafsnit1"/>
    <w:basedOn w:val="a"/>
    <w:link w:val="a5"/>
    <w:uiPriority w:val="99"/>
    <w:qFormat/>
    <w:pPr>
      <w:ind w:left="720"/>
      <w:contextualSpacing/>
    </w:pPr>
  </w:style>
  <w:style w:type="paragraph" w:customStyle="1" w:styleId="10">
    <w:name w:val="Без интервала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qowt-font2-timesnewroman">
    <w:name w:val="qowt-font2-timesnewroman"/>
    <w:uiPriority w:val="99"/>
    <w:qFormat/>
    <w:rPr>
      <w:rFonts w:ascii="Times New Roman" w:hAnsi="Times New Roman" w:cs="Times New Roman" w:hint="default"/>
    </w:rPr>
  </w:style>
  <w:style w:type="paragraph" w:customStyle="1" w:styleId="a6">
    <w:name w:val="a"/>
    <w:basedOn w:val="a"/>
    <w:uiPriority w:val="99"/>
    <w:qFormat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rvts46">
    <w:name w:val="rvts46"/>
    <w:basedOn w:val="a0"/>
    <w:qFormat/>
  </w:style>
  <w:style w:type="character" w:customStyle="1" w:styleId="apple-converted-space">
    <w:name w:val="apple-converted-space"/>
    <w:qFormat/>
  </w:style>
  <w:style w:type="character" w:customStyle="1" w:styleId="30">
    <w:name w:val="Заголовок 3 Знак"/>
    <w:basedOn w:val="a0"/>
    <w:link w:val="3"/>
    <w:semiHidden/>
    <w:rPr>
      <w:rFonts w:ascii="Calibri" w:eastAsia="Times New Roman" w:hAnsi="Calibri" w:cs="Times New Roman"/>
      <w:b/>
      <w:color w:val="000000"/>
      <w:sz w:val="28"/>
      <w:szCs w:val="28"/>
      <w:lang w:val="ru-RU" w:eastAsia="ru-RU"/>
    </w:rPr>
  </w:style>
  <w:style w:type="paragraph" w:customStyle="1" w:styleId="20">
    <w:name w:val="Без интервала2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2">
    <w:name w:val="rvps2"/>
    <w:basedOn w:val="a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31">
    <w:name w:val="Без интервала3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32">
    <w:name w:val="Обычный3"/>
    <w:pPr>
      <w:spacing w:after="0" w:line="276" w:lineRule="auto"/>
    </w:pPr>
    <w:rPr>
      <w:rFonts w:ascii="Times New Roman" w:eastAsia="SimSun" w:hAnsi="Times New Roman" w:cs="Times New Roman"/>
      <w:color w:val="000000"/>
      <w:sz w:val="22"/>
      <w:szCs w:val="22"/>
      <w:lang w:val="ru-RU" w:eastAsia="ru-RU"/>
    </w:rPr>
  </w:style>
  <w:style w:type="character" w:customStyle="1" w:styleId="rvts37">
    <w:name w:val="rvts37"/>
    <w:basedOn w:val="a0"/>
    <w:qFormat/>
  </w:style>
  <w:style w:type="character" w:styleId="a7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uiPriority w:val="99"/>
    <w:rPr>
      <w:rFonts w:ascii="Calibri" w:eastAsia="Calibri" w:hAnsi="Calibri" w:cs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unhideWhenUsed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rFonts w:ascii="Calibri" w:eastAsia="Calibri" w:hAnsi="Calibri" w:cs="Times New Roman"/>
      <w:sz w:val="24"/>
      <w:szCs w:val="24"/>
      <w:lang w:val="ru-RU" w:eastAsia="ru-RU"/>
    </w:rPr>
  </w:style>
  <w:style w:type="table" w:styleId="ac">
    <w:name w:val="Table Grid"/>
    <w:basedOn w:val="a1"/>
    <w:uiPriority w:val="39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pPr>
      <w:spacing w:after="0" w:line="240" w:lineRule="auto"/>
    </w:pPr>
    <w:rPr>
      <w:sz w:val="22"/>
      <w:szCs w:val="22"/>
      <w:lang w:eastAsia="en-US"/>
    </w:rPr>
  </w:style>
  <w:style w:type="character" w:customStyle="1" w:styleId="FontStyle29">
    <w:name w:val="Font Style29"/>
    <w:uiPriority w:val="99"/>
    <w:rPr>
      <w:rFonts w:ascii="Times New Roman" w:hAnsi="Times New Roman" w:cs="Times New Roman" w:hint="default"/>
      <w:sz w:val="18"/>
      <w:szCs w:val="18"/>
    </w:rPr>
  </w:style>
  <w:style w:type="paragraph" w:customStyle="1" w:styleId="Body">
    <w:name w:val="Body"/>
    <w:basedOn w:val="a"/>
    <w:link w:val="BodyChar"/>
    <w:uiPriority w:val="1"/>
    <w:qFormat/>
    <w:pPr>
      <w:spacing w:before="120" w:after="120" w:line="300" w:lineRule="exact"/>
      <w:jc w:val="both"/>
      <w:outlineLvl w:val="0"/>
    </w:pPr>
    <w:rPr>
      <w:rFonts w:ascii="Arial" w:eastAsiaTheme="minorHAnsi" w:hAnsi="Arial" w:cstheme="minorBidi"/>
      <w:sz w:val="20"/>
      <w:szCs w:val="22"/>
      <w:lang w:val="en-US" w:eastAsia="en-US"/>
    </w:rPr>
  </w:style>
  <w:style w:type="character" w:customStyle="1" w:styleId="BodyChar">
    <w:name w:val="Body Char"/>
    <w:basedOn w:val="a0"/>
    <w:link w:val="Body"/>
    <w:uiPriority w:val="1"/>
    <w:rPr>
      <w:rFonts w:ascii="Arial" w:hAnsi="Arial"/>
      <w:szCs w:val="22"/>
      <w:lang w:val="en-US" w:eastAsia="en-US"/>
    </w:rPr>
  </w:style>
  <w:style w:type="character" w:customStyle="1" w:styleId="a5">
    <w:name w:val="Абзац списка Знак"/>
    <w:aliases w:val="EBRD List Знак,Список уровня 2 Знак,название табл/рис Знак,заголовок 1.1 Знак,AC List 01 Знак,CA bullets Знак,Bullet List Знак,FooterText Знак,numbered Знак,Paragraphe de liste1 Знак,Bulletr List Paragraph Знак,列出段落 Знак,列出段落1 Знак"/>
    <w:link w:val="a4"/>
    <w:uiPriority w:val="99"/>
    <w:qFormat/>
    <w:locked/>
    <w:rPr>
      <w:rFonts w:ascii="Calibri" w:eastAsia="Calibri" w:hAnsi="Calibri" w:cs="Times New Roman"/>
      <w:sz w:val="24"/>
      <w:szCs w:val="24"/>
      <w:lang w:val="ru-RU" w:eastAsia="ru-RU"/>
    </w:rPr>
  </w:style>
  <w:style w:type="character" w:styleId="ae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Pr>
      <w:rFonts w:ascii="Calibri" w:eastAsia="Calibri" w:hAnsi="Calibri" w:cs="Times New Roman"/>
      <w:lang w:val="ru-RU"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Pr>
      <w:rFonts w:ascii="Calibri" w:eastAsia="Calibri" w:hAnsi="Calibri" w:cs="Times New Roman"/>
      <w:b/>
      <w:bCs/>
      <w:lang w:val="ru-RU" w:eastAsia="ru-RU"/>
    </w:rPr>
  </w:style>
  <w:style w:type="character" w:customStyle="1" w:styleId="hps">
    <w:name w:val="hps"/>
    <w:uiPriority w:val="99"/>
  </w:style>
  <w:style w:type="paragraph" w:customStyle="1" w:styleId="NSNBulletsinTable">
    <w:name w:val="NSN Bullets in Table"/>
    <w:basedOn w:val="a"/>
    <w:autoRedefine/>
    <w:uiPriority w:val="99"/>
    <w:pPr>
      <w:numPr>
        <w:numId w:val="24"/>
      </w:numPr>
      <w:tabs>
        <w:tab w:val="left" w:pos="540"/>
        <w:tab w:val="left" w:pos="7740"/>
      </w:tabs>
      <w:suppressAutoHyphens/>
      <w:jc w:val="both"/>
    </w:pPr>
    <w:rPr>
      <w:rFonts w:ascii="Times New Roman" w:eastAsia="SimSun" w:hAnsi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8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8C8A666-3890-4049-9B15-0C78FFBF8C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userua11</dc:creator>
  <cp:keywords/>
  <dc:description/>
  <cp:lastModifiedBy>Дроненко Оксана Всеволодівна</cp:lastModifiedBy>
  <cp:revision>3</cp:revision>
  <cp:lastPrinted>2022-06-24T06:09:00Z</cp:lastPrinted>
  <dcterms:created xsi:type="dcterms:W3CDTF">2022-06-24T07:51:00Z</dcterms:created>
  <dcterms:modified xsi:type="dcterms:W3CDTF">2022-06-24T08:04:00Z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1049-10.2.0.7587</vt:lpwstr>
  </property>
</Properties>
</file>